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B0A" w:rsidRDefault="001E26A7" w:rsidP="00791E29">
      <w:pPr>
        <w:pStyle w:val="NazovClanku"/>
      </w:pPr>
      <w:bookmarkStart w:id="0" w:name="_GoBack"/>
      <w:bookmarkEnd w:id="0"/>
      <w:r>
        <w:t>Paper title</w:t>
      </w:r>
    </w:p>
    <w:p w:rsidR="008B1B0A" w:rsidRDefault="001E26A7" w:rsidP="00791E29">
      <w:pPr>
        <w:pStyle w:val="MenaAutorov"/>
        <w:suppressAutoHyphens/>
      </w:pPr>
      <w:r>
        <w:t>Author Name</w:t>
      </w:r>
      <w:r w:rsidR="00B0603A" w:rsidRPr="00B0603A">
        <w:rPr>
          <w:vertAlign w:val="superscript"/>
        </w:rPr>
        <w:t>1</w:t>
      </w:r>
      <w:r>
        <w:t>, Author Name</w:t>
      </w:r>
      <w:r w:rsidR="00B0603A" w:rsidRPr="00B0603A">
        <w:rPr>
          <w:vertAlign w:val="superscript"/>
        </w:rPr>
        <w:t>2</w:t>
      </w:r>
    </w:p>
    <w:p w:rsidR="00B0603A" w:rsidRPr="00B40BE3" w:rsidRDefault="00B0603A" w:rsidP="00791E29">
      <w:pPr>
        <w:pStyle w:val="MenaOrganizacia"/>
        <w:suppressAutoHyphens/>
      </w:pPr>
      <w:r w:rsidRPr="00B0603A">
        <w:rPr>
          <w:vertAlign w:val="superscript"/>
        </w:rPr>
        <w:t>1</w:t>
      </w:r>
      <w:r>
        <w:t>Name of institution, address</w:t>
      </w:r>
      <w:r w:rsidR="00BD4B54">
        <w:br/>
      </w:r>
      <w:r>
        <w:rPr>
          <w:vertAlign w:val="superscript"/>
        </w:rPr>
        <w:t>2</w:t>
      </w:r>
      <w:r>
        <w:t>Name of institution, address</w:t>
      </w:r>
      <w:r w:rsidR="00BD4B54">
        <w:br/>
      </w:r>
      <w:r>
        <w:t>e-mail of corresponding author</w:t>
      </w:r>
    </w:p>
    <w:p w:rsidR="00E46A90" w:rsidRPr="00E46A90" w:rsidRDefault="004D356C" w:rsidP="00791E29">
      <w:pPr>
        <w:pStyle w:val="Abstrakt"/>
        <w:suppressAutoHyphens/>
      </w:pPr>
      <w:r w:rsidRPr="00E46A90">
        <w:rPr>
          <w:b/>
        </w:rPr>
        <w:t xml:space="preserve">Abstract: </w:t>
      </w:r>
      <w:r w:rsidR="00E46A90" w:rsidRPr="00E46A90">
        <w:t xml:space="preserve">Abstract — brief and informative, not to exceed 250 words. No abbreviations should be used in the abstract. Key words — a maximum of </w:t>
      </w:r>
      <w:smartTag w:uri="urn:schemas-microsoft-com:office:smarttags" w:element="metricconverter">
        <w:smartTagPr>
          <w:attr w:name="ProductID" w:val="6, in"/>
        </w:smartTagPr>
        <w:r w:rsidR="00E46A90" w:rsidRPr="00E46A90">
          <w:t>6, in</w:t>
        </w:r>
      </w:smartTag>
      <w:r w:rsidR="00E46A90" w:rsidRPr="00E46A90">
        <w:t xml:space="preserve"> alphabetical order, suitable for indexing. Abbreviations — arranged alphabetically, only those which are not familiar and/or commonly used.</w:t>
      </w:r>
    </w:p>
    <w:p w:rsidR="008B1B0A" w:rsidRDefault="004D356C" w:rsidP="00791E29">
      <w:pPr>
        <w:pStyle w:val="AbstraktKlucoveSlova"/>
        <w:suppressAutoHyphens/>
      </w:pPr>
      <w:r w:rsidRPr="00B40BE3">
        <w:rPr>
          <w:b/>
        </w:rPr>
        <w:t>Keywords</w:t>
      </w:r>
      <w:r w:rsidRPr="00B40BE3">
        <w:t xml:space="preserve">: </w:t>
      </w:r>
      <w:r w:rsidR="00E46A90" w:rsidRPr="00E46A90">
        <w:t xml:space="preserve">a maximum of </w:t>
      </w:r>
      <w:smartTag w:uri="urn:schemas-microsoft-com:office:smarttags" w:element="metricconverter">
        <w:smartTagPr>
          <w:attr w:name="ProductID" w:val="6, in"/>
        </w:smartTagPr>
        <w:r w:rsidR="00E46A90" w:rsidRPr="00E46A90">
          <w:t>6, in</w:t>
        </w:r>
      </w:smartTag>
      <w:r w:rsidR="00E46A90" w:rsidRPr="00E46A90">
        <w:t xml:space="preserve"> alphabetical order, suitable for indexing</w:t>
      </w:r>
    </w:p>
    <w:p w:rsidR="004D356C" w:rsidRPr="00B40BE3" w:rsidRDefault="00AC514E" w:rsidP="00791E29">
      <w:pPr>
        <w:pStyle w:val="Titulok1"/>
      </w:pPr>
      <w:r>
        <w:t>Introduction (</w:t>
      </w:r>
      <w:r w:rsidR="00B0603A">
        <w:t>Title of first order</w:t>
      </w:r>
      <w:r>
        <w:t>)</w:t>
      </w:r>
    </w:p>
    <w:p w:rsidR="00E46A90" w:rsidRPr="00E46A90" w:rsidRDefault="00E46A90" w:rsidP="00791E29">
      <w:pPr>
        <w:pStyle w:val="ZakladnyText"/>
        <w:suppressAutoHyphens/>
      </w:pPr>
      <w:r w:rsidRPr="00E46A90">
        <w:t>Original papers describing original research should not exceed twenty pages of printed text, inclu</w:t>
      </w:r>
      <w:r w:rsidRPr="00E46A90">
        <w:t>d</w:t>
      </w:r>
      <w:r w:rsidRPr="00E46A90">
        <w:t>ing tables, figures and references (about 40 000 characters including space occupied by Tables, Fi</w:t>
      </w:r>
      <w:r w:rsidRPr="00E46A90">
        <w:t>g</w:t>
      </w:r>
      <w:r w:rsidRPr="00E46A90">
        <w:t>ures and Schemes). These will usually be published within six months after acceptance.</w:t>
      </w:r>
    </w:p>
    <w:p w:rsidR="00E46A90" w:rsidRPr="00E46A90" w:rsidRDefault="00E46A90" w:rsidP="00791E29">
      <w:pPr>
        <w:pStyle w:val="ZakladnyText"/>
        <w:suppressAutoHyphens/>
      </w:pPr>
      <w:r w:rsidRPr="00E46A90">
        <w:t>Review papers not exceeding 20 pages of printed text, including tables, figures, and references. However, in scheduling manuscripts for publication, preference will be given to original research reports. Reviews should be authoritative, critical and comprehensive evaluation of research conduc</w:t>
      </w:r>
      <w:r w:rsidRPr="00E46A90">
        <w:t>t</w:t>
      </w:r>
      <w:r w:rsidRPr="00E46A90">
        <w:t>ed in previous years in the areas of topical interest. Prospective authors of reviews should first send an outline of the proposed article to the Editor-in-Chief with a brief letter explaining why the subject might be of wide interest or significance. Papers already published or in press elsewhere will not be accepted. Papers of restricted local importance will not be accepted. Manuscripts should be written in English and should be submitted in electronic form.</w:t>
      </w:r>
    </w:p>
    <w:p w:rsidR="00E46A90" w:rsidRPr="00E46A90" w:rsidRDefault="00E46A90" w:rsidP="00791E29">
      <w:pPr>
        <w:pStyle w:val="ZakladnyText"/>
        <w:suppressAutoHyphens/>
      </w:pPr>
    </w:p>
    <w:p w:rsidR="006A19C1" w:rsidRDefault="00E46A90" w:rsidP="00791E29">
      <w:pPr>
        <w:pStyle w:val="ZakladnyText"/>
        <w:suppressAutoHyphens/>
        <w:jc w:val="center"/>
      </w:pPr>
      <w:r>
        <w:rPr>
          <w:noProof/>
          <w:lang w:val="sk-SK"/>
        </w:rPr>
        <w:drawing>
          <wp:inline distT="0" distB="0" distL="0" distR="0" wp14:anchorId="4CAF97A9" wp14:editId="075A01F2">
            <wp:extent cx="2764536" cy="2764536"/>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e.tif"/>
                    <pic:cNvPicPr/>
                  </pic:nvPicPr>
                  <pic:blipFill>
                    <a:blip r:embed="rId7">
                      <a:extLst>
                        <a:ext uri="{28A0092B-C50C-407E-A947-70E740481C1C}">
                          <a14:useLocalDpi xmlns:a14="http://schemas.microsoft.com/office/drawing/2010/main" val="0"/>
                        </a:ext>
                      </a:extLst>
                    </a:blip>
                    <a:stretch>
                      <a:fillRect/>
                    </a:stretch>
                  </pic:blipFill>
                  <pic:spPr>
                    <a:xfrm>
                      <a:off x="0" y="0"/>
                      <a:ext cx="2764536" cy="2764536"/>
                    </a:xfrm>
                    <a:prstGeom prst="rect">
                      <a:avLst/>
                    </a:prstGeom>
                  </pic:spPr>
                </pic:pic>
              </a:graphicData>
            </a:graphic>
          </wp:inline>
        </w:drawing>
      </w:r>
    </w:p>
    <w:p w:rsidR="00AC514E" w:rsidRDefault="00AC514E" w:rsidP="00791E29">
      <w:pPr>
        <w:pStyle w:val="ZakladnyText"/>
        <w:suppressAutoHyphens/>
        <w:jc w:val="center"/>
      </w:pPr>
    </w:p>
    <w:p w:rsidR="008B1B0A" w:rsidRDefault="006A19C1" w:rsidP="00791E29">
      <w:pPr>
        <w:pStyle w:val="TextPodObrazok"/>
        <w:suppressAutoHyphens/>
      </w:pPr>
      <w:proofErr w:type="gramStart"/>
      <w:r>
        <w:rPr>
          <w:b/>
        </w:rPr>
        <w:t xml:space="preserve">Fig. </w:t>
      </w:r>
      <w:r w:rsidR="004D356C" w:rsidRPr="00B40BE3">
        <w:rPr>
          <w:b/>
        </w:rPr>
        <w:t>1</w:t>
      </w:r>
      <w:r w:rsidR="008B1B0A">
        <w:rPr>
          <w:b/>
        </w:rPr>
        <w:t>.</w:t>
      </w:r>
      <w:proofErr w:type="gramEnd"/>
      <w:r w:rsidR="004D356C" w:rsidRPr="00B40BE3">
        <w:t xml:space="preserve"> Structure of</w:t>
      </w:r>
      <w:r w:rsidR="00AC514E">
        <w:t>…</w:t>
      </w:r>
    </w:p>
    <w:p w:rsidR="00AC514E" w:rsidRPr="00AC514E" w:rsidRDefault="00AC514E" w:rsidP="00791E29">
      <w:pPr>
        <w:pStyle w:val="ZakladnyText"/>
        <w:suppressAutoHyphens/>
      </w:pPr>
      <w:proofErr w:type="gramStart"/>
      <w:r w:rsidRPr="00AC514E">
        <w:t>Main text.</w:t>
      </w:r>
      <w:proofErr w:type="gramEnd"/>
      <w:r w:rsidRPr="00AC514E">
        <w:t xml:space="preserve"> Recommended font type is Times New Roman (Arial or Helvetica) for main text, figures and schemes, font Symbol for symbols. The text should, if possible, be developed under the following headings:</w:t>
      </w:r>
    </w:p>
    <w:p w:rsidR="00AC514E" w:rsidRPr="00AC514E" w:rsidRDefault="00AC514E" w:rsidP="00791E29">
      <w:pPr>
        <w:pStyle w:val="ZakladnyText"/>
        <w:suppressAutoHyphens/>
      </w:pPr>
      <w:proofErr w:type="gramStart"/>
      <w:r w:rsidRPr="00AC514E">
        <w:t>Introduction, Materials and Methods, Results and Discussion.</w:t>
      </w:r>
      <w:proofErr w:type="gramEnd"/>
      <w:r w:rsidRPr="00AC514E">
        <w:t xml:space="preserve"> New paragraphs should be indented. The use of footnotes should be avoided. However, if essential, they should be typed on the appropriate page, but clearly separated from the text with a line above them. Acknowledgements (also grants support, etc., if any) should follow the main text and precede the references. Notes should be numbered consecutively in the text with superscript numerals and listed in numerical order after the Acknowledgements. </w:t>
      </w:r>
    </w:p>
    <w:p w:rsidR="00AC514E" w:rsidRPr="00AC514E" w:rsidRDefault="00AC514E" w:rsidP="00791E29">
      <w:pPr>
        <w:pStyle w:val="ZakladnyText"/>
        <w:suppressAutoHyphens/>
      </w:pPr>
      <w:r w:rsidRPr="00AC514E">
        <w:t xml:space="preserve">All equations, including those describing chemical reactions should be </w:t>
      </w:r>
      <w:proofErr w:type="spellStart"/>
      <w:r w:rsidRPr="00AC514E">
        <w:t>labeled</w:t>
      </w:r>
      <w:proofErr w:type="spellEnd"/>
      <w:r w:rsidRPr="00AC514E">
        <w:t xml:space="preserve"> with numerals. Also all </w:t>
      </w:r>
      <w:r w:rsidRPr="00AC514E">
        <w:lastRenderedPageBreak/>
        <w:t>mathematical equations should be numbered. In equations, symbols of variables must be written in italics. The sub- or super- scripts should be written in normal style unless they represent a physical quantity such as pressure in the symbol of CP. The meaning of the symbols should be explained immediately below the equation. The equations inside of paragraphs are preferred to type as a text (not as an equation) if possible.</w:t>
      </w:r>
    </w:p>
    <w:p w:rsidR="00AC514E" w:rsidRPr="00AC514E" w:rsidRDefault="00AC514E" w:rsidP="00791E29">
      <w:pPr>
        <w:pStyle w:val="ZakladnyText"/>
        <w:suppressAutoHyphens/>
      </w:pPr>
      <w:r w:rsidRPr="00AC514E">
        <w:t>All terminology used should comply with the recommendations of the IUPAC.</w:t>
      </w:r>
    </w:p>
    <w:p w:rsidR="00AC514E" w:rsidRPr="00AC514E" w:rsidRDefault="00AC514E" w:rsidP="00791E29">
      <w:pPr>
        <w:pStyle w:val="ZakladnyText"/>
        <w:suppressAutoHyphens/>
      </w:pPr>
      <w:r w:rsidRPr="00AC514E">
        <w:t xml:space="preserve">Tables and figures should be numbered, starting from 1. They should be embedded within the document, approximately in the place, where they should appear in the publication. Figures should be pasted into the Word document so that they could be edited using the software in which they were created. Schemes and charts with complex reactions and compounds, respectively, are considered figures and numbered consecutively in order of appearance in the text. Chemicals are denoted by roman numerals according to their order of appearance in the text. Figures must be supplied in the true reproduction size, as legible black-and-white vector graphics or bitmaps with the minimum resolution of 600 </w:t>
      </w:r>
      <w:proofErr w:type="spellStart"/>
      <w:r w:rsidRPr="00AC514E">
        <w:t>ppi</w:t>
      </w:r>
      <w:proofErr w:type="spellEnd"/>
      <w:r w:rsidRPr="00AC514E">
        <w:t xml:space="preserve"> (dpi) for back-and-white bitmaps and 300 </w:t>
      </w:r>
      <w:proofErr w:type="spellStart"/>
      <w:r w:rsidRPr="00AC514E">
        <w:t>ppi</w:t>
      </w:r>
      <w:proofErr w:type="spellEnd"/>
      <w:r w:rsidRPr="00AC514E">
        <w:t xml:space="preserve"> (dpi) for grayscale or </w:t>
      </w:r>
      <w:proofErr w:type="spellStart"/>
      <w:r w:rsidRPr="00AC514E">
        <w:t>color</w:t>
      </w:r>
      <w:proofErr w:type="spellEnd"/>
      <w:r w:rsidRPr="00AC514E">
        <w:t xml:space="preserve"> bitmaps. </w:t>
      </w:r>
      <w:proofErr w:type="spellStart"/>
      <w:r w:rsidRPr="00AC514E">
        <w:t>Color</w:t>
      </w:r>
      <w:proofErr w:type="spellEnd"/>
      <w:r w:rsidRPr="00AC514E">
        <w:t xml:space="preserve"> bitmaps are accepted for the electronic version of the journal but the authors are charged for the </w:t>
      </w:r>
      <w:proofErr w:type="spellStart"/>
      <w:r w:rsidRPr="00AC514E">
        <w:t>color</w:t>
      </w:r>
      <w:proofErr w:type="spellEnd"/>
      <w:r w:rsidRPr="00AC514E">
        <w:t xml:space="preserve"> print. At sending the final, revised manuscript, each bitmap figure should also be sent as a separate file in a bitmap or vector format (TIFF, EPS, JPEG with minimum compression, exceptionally BMP, GIF) with high resolution to preserve image quality (not resampled images).</w:t>
      </w:r>
    </w:p>
    <w:p w:rsidR="00AC514E" w:rsidRPr="00AC514E" w:rsidRDefault="00AC514E" w:rsidP="00791E29">
      <w:pPr>
        <w:pStyle w:val="ZakladnyText"/>
        <w:suppressAutoHyphens/>
      </w:pPr>
      <w:r w:rsidRPr="00AC514E">
        <w:t>Figure below illustrates the recommended form of graph and its caption. The symbols of variables must have the same form and style as in the main text. It is recommended to label curves by a short intelligible symbol, especially, if the plot contains several curves. The symbols used must be explained in the figure caption. The reco</w:t>
      </w:r>
      <w:r w:rsidRPr="00AC514E">
        <w:t>m</w:t>
      </w:r>
      <w:r w:rsidRPr="00AC514E">
        <w:t>mended fonts are Times New Roman (Arial or Helvetica). Some deviations from this form are allowed, if a unified form of figures is used within the manuscript. Recommended width size is 80 mm (maximum 165 mm) wi</w:t>
      </w:r>
      <w:r>
        <w:t>th respect to font size 10 pts.</w:t>
      </w:r>
    </w:p>
    <w:p w:rsidR="004D356C" w:rsidRPr="00B40BE3" w:rsidRDefault="004D356C" w:rsidP="00791E29">
      <w:pPr>
        <w:pStyle w:val="Titulok1"/>
      </w:pPr>
      <w:r w:rsidRPr="00B40BE3">
        <w:t>Material and Methods</w:t>
      </w:r>
    </w:p>
    <w:p w:rsidR="004D356C" w:rsidRPr="00B40BE3" w:rsidRDefault="004D356C" w:rsidP="00791E29">
      <w:pPr>
        <w:pStyle w:val="Titulok2"/>
        <w:suppressAutoHyphens/>
      </w:pPr>
      <w:r w:rsidRPr="00B40BE3">
        <w:t>Chemicals</w:t>
      </w:r>
      <w:r w:rsidR="00AC514E">
        <w:t xml:space="preserve"> (Title of second order)</w:t>
      </w:r>
    </w:p>
    <w:p w:rsidR="00AC514E" w:rsidRDefault="00AC514E" w:rsidP="00791E29">
      <w:pPr>
        <w:pStyle w:val="ZakladnyText"/>
        <w:suppressAutoHyphens/>
      </w:pPr>
      <w:r w:rsidRPr="00A92E0E">
        <w:t xml:space="preserve">If several plots are included into one figure, they should be distinguished by letters in the left-hand (right-hand, in case of the lack of space) top corner of the plots (Figs. </w:t>
      </w:r>
      <w:r w:rsidR="00BD4B54">
        <w:t>2</w:t>
      </w:r>
      <w:r w:rsidRPr="00A92E0E">
        <w:t xml:space="preserve">a and </w:t>
      </w:r>
      <w:r w:rsidR="00BD4B54">
        <w:t>2</w:t>
      </w:r>
      <w:r w:rsidRPr="00A92E0E">
        <w:t>b). It is recommended to use the symbols of variables not their names in the axis titles. The axes values should not have more than three digits. In order to avoid that, the axis quantity should be multiplied by an appropriate factor. If numerous symbols are used repeatedly throughout the main text, these should be listed in a separate chapter. All symbols, names, and units of variables used throughout the manuscript must be included in alphabetic order.</w:t>
      </w:r>
    </w:p>
    <w:p w:rsidR="00AC514E" w:rsidRDefault="00AC514E" w:rsidP="00791E29">
      <w:pPr>
        <w:pStyle w:val="ZakladnyText"/>
        <w:suppressAutoHyphens/>
      </w:pPr>
    </w:p>
    <w:p w:rsidR="006A19C1" w:rsidRDefault="00AC514E" w:rsidP="00791E29">
      <w:pPr>
        <w:pStyle w:val="ZakladnyText"/>
        <w:suppressAutoHyphens/>
        <w:jc w:val="center"/>
        <w:rPr>
          <w:color w:val="000000" w:themeColor="text1"/>
        </w:rPr>
      </w:pPr>
      <w:r>
        <w:rPr>
          <w:noProof/>
        </w:rPr>
        <w:drawing>
          <wp:inline distT="0" distB="0" distL="0" distR="0" wp14:anchorId="23094256" wp14:editId="3542912B">
            <wp:extent cx="2876550" cy="2219325"/>
            <wp:effectExtent l="0" t="0" r="0" b="9525"/>
            <wp:docPr id="5" name="Obrázok 5" descr="D:\Zakazky\ActaChimicaSlovaca_2017_V10N1\DeGruyter\Fi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akazky\ActaChimicaSlovaca_2017_V10N1\DeGruyter\Fig2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r>
        <w:rPr>
          <w:noProof/>
        </w:rPr>
        <w:drawing>
          <wp:inline distT="0" distB="0" distL="0" distR="0" wp14:anchorId="55C7F3BD" wp14:editId="72DE80AF">
            <wp:extent cx="2876550" cy="2219325"/>
            <wp:effectExtent l="0" t="0" r="0" b="9525"/>
            <wp:docPr id="2" name="Obrázok 2" descr="D:\Zakazky\ActaChimicaSlovaca_2017_V10N1\DeGruyter\Fi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akazky\ActaChimicaSlovaca_2017_V10N1\DeGruyter\Fig2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p w:rsidR="00AC514E" w:rsidRDefault="00AC514E" w:rsidP="00791E29">
      <w:pPr>
        <w:pStyle w:val="ZakladnyText"/>
        <w:suppressAutoHyphens/>
        <w:jc w:val="center"/>
        <w:rPr>
          <w:color w:val="000000" w:themeColor="text1"/>
        </w:rPr>
      </w:pPr>
    </w:p>
    <w:p w:rsidR="00AC514E" w:rsidRDefault="00AC514E" w:rsidP="00791E29">
      <w:pPr>
        <w:pStyle w:val="TextPodObrazok"/>
        <w:tabs>
          <w:tab w:val="center" w:pos="2552"/>
          <w:tab w:val="center" w:pos="7088"/>
        </w:tabs>
        <w:suppressAutoHyphens/>
        <w:jc w:val="left"/>
      </w:pPr>
      <w:r>
        <w:tab/>
        <w:t>a)</w:t>
      </w:r>
      <w:r>
        <w:tab/>
      </w:r>
      <w:proofErr w:type="gramStart"/>
      <w:r>
        <w:t>b</w:t>
      </w:r>
      <w:proofErr w:type="gramEnd"/>
      <w:r>
        <w:t>)</w:t>
      </w:r>
    </w:p>
    <w:p w:rsidR="008B1B0A" w:rsidRDefault="006A19C1" w:rsidP="00791E29">
      <w:pPr>
        <w:pStyle w:val="TextPodObrazok"/>
        <w:suppressAutoHyphens/>
      </w:pPr>
      <w:proofErr w:type="gramStart"/>
      <w:r>
        <w:rPr>
          <w:b/>
        </w:rPr>
        <w:t xml:space="preserve">Fig. </w:t>
      </w:r>
      <w:r w:rsidR="004D356C" w:rsidRPr="00B40BE3">
        <w:rPr>
          <w:b/>
        </w:rPr>
        <w:t>2</w:t>
      </w:r>
      <w:r w:rsidR="008B1B0A">
        <w:rPr>
          <w:b/>
        </w:rPr>
        <w:t>.</w:t>
      </w:r>
      <w:proofErr w:type="gramEnd"/>
      <w:r w:rsidR="004D356C" w:rsidRPr="00B40BE3">
        <w:t xml:space="preserve"> </w:t>
      </w:r>
      <w:r w:rsidR="00AC514E">
        <w:t>Dependence of…</w:t>
      </w:r>
    </w:p>
    <w:p w:rsidR="00791E29" w:rsidRPr="00A92E0E" w:rsidRDefault="00791E29" w:rsidP="00791E29">
      <w:pPr>
        <w:pStyle w:val="ZakladnyText"/>
        <w:suppressAutoHyphens/>
      </w:pPr>
      <w:r w:rsidRPr="00A92E0E">
        <w:t>Each figure s</w:t>
      </w:r>
      <w:r>
        <w:t>hould be mentioned in the text.</w:t>
      </w:r>
    </w:p>
    <w:p w:rsidR="00791E29" w:rsidRPr="00A92E0E" w:rsidRDefault="00791E29" w:rsidP="00791E29">
      <w:pPr>
        <w:pStyle w:val="ZakladnyText"/>
        <w:suppressAutoHyphens/>
      </w:pPr>
      <w:r w:rsidRPr="00A92E0E">
        <w:t>Line drawings must be in black on white background, and should not contain shading (</w:t>
      </w:r>
      <w:smartTag w:uri="urn:schemas-microsoft-com:office:smarttags" w:element="metricconverter">
        <w:smartTagPr>
          <w:attr w:name="ProductID" w:val="1 pts"/>
        </w:smartTagPr>
        <w:r w:rsidRPr="00A92E0E">
          <w:t>1 pts</w:t>
        </w:r>
      </w:smartTag>
      <w:r w:rsidRPr="00A92E0E">
        <w:t xml:space="preserve"> line are recomme</w:t>
      </w:r>
      <w:r>
        <w:t xml:space="preserve">nded). </w:t>
      </w:r>
      <w:r w:rsidRPr="00A92E0E">
        <w:t xml:space="preserve">Extremely small </w:t>
      </w:r>
      <w:r>
        <w:t>font size</w:t>
      </w:r>
      <w:r w:rsidRPr="00A92E0E">
        <w:t xml:space="preserve"> should be </w:t>
      </w:r>
      <w:proofErr w:type="gramStart"/>
      <w:r w:rsidRPr="00A92E0E">
        <w:t>avoided</w:t>
      </w:r>
      <w:r>
        <w:t>,</w:t>
      </w:r>
      <w:proofErr w:type="gramEnd"/>
      <w:r w:rsidRPr="00A92E0E">
        <w:t xml:space="preserve"> figures are often reduced in size. </w:t>
      </w:r>
      <w:r>
        <w:t>Font size 10 pts is re</w:t>
      </w:r>
      <w:r>
        <w:t>c</w:t>
      </w:r>
      <w:r>
        <w:t xml:space="preserve">ommended with respect of picture width from 80 to 165 mm (24 or 36 pts in some graphic programmes). </w:t>
      </w:r>
      <w:r w:rsidRPr="00A92E0E">
        <w:t xml:space="preserve">Symbols should have the magnitude of </w:t>
      </w:r>
      <w:r>
        <w:t>8—</w:t>
      </w:r>
      <w:r w:rsidRPr="00A92E0E">
        <w:t>10 pt</w:t>
      </w:r>
      <w:r>
        <w:t>s</w:t>
      </w:r>
      <w:r w:rsidRPr="00A92E0E">
        <w:t>. Halftone reproductions must be clear</w:t>
      </w:r>
      <w:r>
        <w:t>,</w:t>
      </w:r>
      <w:r w:rsidRPr="00A92E0E">
        <w:t xml:space="preserve"> well-contrasted </w:t>
      </w:r>
      <w:r>
        <w:t xml:space="preserve">and cropped </w:t>
      </w:r>
      <w:r w:rsidRPr="00A92E0E">
        <w:t xml:space="preserve">at right </w:t>
      </w:r>
      <w:r>
        <w:t>size</w:t>
      </w:r>
      <w:r w:rsidRPr="00A92E0E">
        <w:t xml:space="preserve">. Figures as well as legends should be identified by Arabic numbers and headed </w:t>
      </w:r>
      <w:r>
        <w:t>“</w:t>
      </w:r>
      <w:r w:rsidRPr="00A92E0E">
        <w:t>Fig. 1</w:t>
      </w:r>
      <w:r>
        <w:t>”</w:t>
      </w:r>
      <w:r w:rsidRPr="00A92E0E">
        <w:t xml:space="preserve">, etc. </w:t>
      </w:r>
    </w:p>
    <w:p w:rsidR="00791E29" w:rsidRPr="00A92E0E" w:rsidRDefault="00791E29" w:rsidP="00791E29">
      <w:pPr>
        <w:pStyle w:val="ZakladnyText"/>
        <w:suppressAutoHyphens/>
      </w:pPr>
      <w:r w:rsidRPr="00A92E0E">
        <w:t xml:space="preserve">Where multi-part figures are used, each part should be clearly identified in the legend, preferably with (lower case) letters. Do not give magnification or scales in the figure legends: instead draw bar </w:t>
      </w:r>
      <w:r>
        <w:t>scales directly on the figures.</w:t>
      </w:r>
    </w:p>
    <w:p w:rsidR="00AC514E" w:rsidRPr="00A92E0E" w:rsidRDefault="00AC514E" w:rsidP="00791E29">
      <w:pPr>
        <w:pStyle w:val="ZakladnyText"/>
        <w:suppressAutoHyphens/>
      </w:pPr>
      <w:r w:rsidRPr="00A92E0E">
        <w:t>Literature references should be listed alphabetically, typed double-spaced, and in the text referred to by author name and year of publication enclosed in parentheses, e.g. (</w:t>
      </w:r>
      <w:proofErr w:type="spellStart"/>
      <w:r w:rsidRPr="00A92E0E">
        <w:t>Fišera</w:t>
      </w:r>
      <w:proofErr w:type="spellEnd"/>
      <w:r>
        <w:t>,</w:t>
      </w:r>
      <w:r w:rsidRPr="00A92E0E">
        <w:t xml:space="preserve"> 1989; Blacksmith and Hargreaves</w:t>
      </w:r>
      <w:r>
        <w:t>,</w:t>
      </w:r>
      <w:r w:rsidRPr="00A92E0E">
        <w:t xml:space="preserve"> 1999</w:t>
      </w:r>
      <w:r>
        <w:t>;</w:t>
      </w:r>
      <w:r w:rsidRPr="00A92E0E">
        <w:t xml:space="preserve"> </w:t>
      </w:r>
      <w:proofErr w:type="spellStart"/>
      <w:r w:rsidRPr="00A92E0E">
        <w:t>Devera</w:t>
      </w:r>
      <w:proofErr w:type="spellEnd"/>
      <w:r w:rsidRPr="00A92E0E">
        <w:t xml:space="preserve"> et al.</w:t>
      </w:r>
      <w:r>
        <w:t>,</w:t>
      </w:r>
      <w:r w:rsidRPr="00A92E0E">
        <w:t xml:space="preserve"> 2009). Citations of personal communications and unpublished data should in text appear only as: (J.</w:t>
      </w:r>
      <w:r>
        <w:t> </w:t>
      </w:r>
      <w:proofErr w:type="spellStart"/>
      <w:r w:rsidRPr="00A92E0E">
        <w:t>Biely</w:t>
      </w:r>
      <w:proofErr w:type="spellEnd"/>
      <w:r w:rsidRPr="00A92E0E">
        <w:t xml:space="preserve">, personal communication), (J. </w:t>
      </w:r>
      <w:proofErr w:type="spellStart"/>
      <w:r w:rsidRPr="00A92E0E">
        <w:t>Švitel</w:t>
      </w:r>
      <w:proofErr w:type="spellEnd"/>
      <w:r w:rsidRPr="00A92E0E">
        <w:t>, unpublished),</w:t>
      </w:r>
      <w:r>
        <w:t xml:space="preserve"> and not in the reference list.</w:t>
      </w:r>
    </w:p>
    <w:p w:rsidR="00AC514E" w:rsidRDefault="00AC514E" w:rsidP="00791E29">
      <w:pPr>
        <w:pStyle w:val="ZakladnyText"/>
        <w:suppressAutoHyphens/>
      </w:pPr>
      <w:r w:rsidRPr="00A92E0E">
        <w:t xml:space="preserve">References should contain: author(s) name(s) followed by author(s) initials, year, journal, volume number, and inclusive page numbers. Books must include the location and name of the publisher. </w:t>
      </w:r>
    </w:p>
    <w:p w:rsidR="00BD4B54" w:rsidRPr="00551C44" w:rsidRDefault="00BD4B54" w:rsidP="00BD4B54">
      <w:pPr>
        <w:pStyle w:val="Vzorec1"/>
        <w:rPr>
          <w:vertAlign w:val="subscript"/>
        </w:rPr>
      </w:pPr>
      <w:r w:rsidRPr="00551C44">
        <w:tab/>
      </w:r>
      <w:r w:rsidRPr="00551C44">
        <w:rPr>
          <w:rFonts w:ascii="Symbol" w:hAnsi="Symbol"/>
        </w:rPr>
        <w:t></w:t>
      </w:r>
      <w:proofErr w:type="gramStart"/>
      <w:r w:rsidRPr="00551C44">
        <w:rPr>
          <w:position w:val="-2"/>
          <w:vertAlign w:val="subscript"/>
        </w:rPr>
        <w:t>r</w:t>
      </w:r>
      <w:r w:rsidRPr="00551C44">
        <w:rPr>
          <w:i/>
        </w:rPr>
        <w:t>H</w:t>
      </w:r>
      <w:r w:rsidRPr="00551C44">
        <w:t>(</w:t>
      </w:r>
      <w:proofErr w:type="gramEnd"/>
      <w:r w:rsidRPr="00551C44">
        <w:t>A</w:t>
      </w:r>
      <w:r w:rsidRPr="00551C44">
        <w:rPr>
          <w:position w:val="-4"/>
          <w:vertAlign w:val="subscript"/>
        </w:rPr>
        <w:t>AC</w:t>
      </w:r>
      <w:r w:rsidRPr="00551C44">
        <w:t>2) = </w:t>
      </w:r>
      <w:r w:rsidRPr="00551C44">
        <w:rPr>
          <w:i/>
        </w:rPr>
        <w:t>H</w:t>
      </w:r>
      <w:r w:rsidRPr="00551C44">
        <w:t>(R</w:t>
      </w:r>
      <w:r w:rsidRPr="00551C44">
        <w:rPr>
          <w:rStyle w:val="JednoduchaVazba"/>
          <w:lang w:val="en-GB"/>
        </w:rPr>
        <w:t>—</w:t>
      </w:r>
      <w:r w:rsidRPr="00551C44">
        <w:t>NH</w:t>
      </w:r>
      <w:r w:rsidRPr="00551C44">
        <w:rPr>
          <w:position w:val="-4"/>
          <w:vertAlign w:val="subscript"/>
        </w:rPr>
        <w:t>3</w:t>
      </w:r>
      <w:r w:rsidRPr="00551C44">
        <w:rPr>
          <w:position w:val="4"/>
          <w:vertAlign w:val="superscript"/>
        </w:rPr>
        <w:t>+</w:t>
      </w:r>
      <w:r w:rsidRPr="00551C44">
        <w:t>) + </w:t>
      </w:r>
      <w:r w:rsidRPr="00551C44">
        <w:rPr>
          <w:i/>
        </w:rPr>
        <w:t>H</w:t>
      </w:r>
      <w:r w:rsidRPr="00551C44">
        <w:t>(HCOOH) –</w:t>
      </w:r>
      <w:r w:rsidRPr="00551C44">
        <w:br/>
      </w:r>
      <w:r w:rsidRPr="00551C44">
        <w:tab/>
        <w:t xml:space="preserve">– </w:t>
      </w:r>
      <w:r w:rsidRPr="00551C44">
        <w:rPr>
          <w:i/>
        </w:rPr>
        <w:t>H</w:t>
      </w:r>
      <w:r w:rsidRPr="00551C44">
        <w:t>(R</w:t>
      </w:r>
      <w:r w:rsidRPr="00551C44">
        <w:rPr>
          <w:rStyle w:val="JednoduchaVazba"/>
          <w:lang w:val="en-GB"/>
        </w:rPr>
        <w:t>—</w:t>
      </w:r>
      <w:r w:rsidRPr="00551C44">
        <w:t>NHCO) – </w:t>
      </w:r>
      <w:r w:rsidRPr="00551C44">
        <w:rPr>
          <w:i/>
        </w:rPr>
        <w:t>H</w:t>
      </w:r>
      <w:r w:rsidRPr="00551C44">
        <w:t>(H</w:t>
      </w:r>
      <w:r w:rsidRPr="00551C44">
        <w:rPr>
          <w:position w:val="-4"/>
          <w:vertAlign w:val="subscript"/>
        </w:rPr>
        <w:t>3</w:t>
      </w:r>
      <w:r w:rsidRPr="00551C44">
        <w:t>O</w:t>
      </w:r>
      <w:r w:rsidRPr="00551C44">
        <w:rPr>
          <w:position w:val="4"/>
          <w:vertAlign w:val="superscript"/>
        </w:rPr>
        <w:t>+</w:t>
      </w:r>
      <w:r w:rsidRPr="00551C44">
        <w:t>)</w:t>
      </w:r>
      <w:r w:rsidRPr="00551C44">
        <w:tab/>
      </w:r>
      <w:r w:rsidRPr="00551C44">
        <w:fldChar w:fldCharType="begin"/>
      </w:r>
      <w:r w:rsidRPr="00551C44">
        <w:instrText xml:space="preserve"> QUOTE </w:instrText>
      </w:r>
      <m:oMath>
        <m:r>
          <m:rPr>
            <m:sty m:val="p"/>
          </m:rPr>
          <w:rPr>
            <w:rFonts w:ascii="Cambria Math" w:hAnsi="Cambria Math" w:cs="Times New Roman"/>
          </w:rPr>
          <m:t>PA=H</m:t>
        </m:r>
        <m:d>
          <m:dPr>
            <m:ctrlPr>
              <w:rPr>
                <w:rFonts w:ascii="Cambria Math" w:hAnsi="Cambria Math" w:cs="Times New Roman"/>
                <w:i/>
              </w:rPr>
            </m:ctrlPr>
          </m:dPr>
          <m:e>
            <m:sSup>
              <m:sSupPr>
                <m:ctrlPr>
                  <w:rPr>
                    <w:rFonts w:ascii="Cambria Math" w:hAnsi="Cambria Math" w:cs="Times New Roman"/>
                    <w:i/>
                  </w:rPr>
                </m:ctrlPr>
              </m:sSupPr>
              <m:e>
                <m:r>
                  <m:rPr>
                    <m:sty m:val="p"/>
                  </m:rPr>
                  <w:rPr>
                    <w:rFonts w:ascii="Cambria Math" w:hAnsi="Cambria Math" w:cs="Times New Roman"/>
                  </w:rPr>
                  <m:t>XN</m:t>
                </m:r>
              </m:e>
              <m:sup>
                <m:r>
                  <m:rPr>
                    <m:sty m:val="p"/>
                  </m:rPr>
                  <w:rPr>
                    <w:rFonts w:ascii="Cambria Math" w:hAnsi="Cambria Math" w:cs="Times New Roman"/>
                  </w:rPr>
                  <m:t>-</m:t>
                </m:r>
              </m:sup>
            </m:sSup>
          </m:e>
        </m:d>
        <m:r>
          <m:rPr>
            <m:sty m:val="p"/>
          </m:rPr>
          <w:rPr>
            <w:rFonts w:ascii="Cambria Math" w:hAnsi="Cambria Math" w:cs="Times New Roman"/>
          </w:rPr>
          <m:t>+H</m:t>
        </m:r>
        <m:d>
          <m:dPr>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e>
        </m:d>
        <m:r>
          <m:rPr>
            <m:sty m:val="p"/>
          </m:rPr>
          <w:rPr>
            <w:rFonts w:ascii="Cambria Math" w:hAnsi="Cambria Math" w:cs="Times New Roman"/>
          </w:rPr>
          <m:t>-H(XNH)</m:t>
        </m:r>
      </m:oMath>
      <w:r w:rsidRPr="00551C44">
        <w:instrText xml:space="preserve"> </w:instrText>
      </w:r>
      <w:r w:rsidRPr="00551C44">
        <w:fldChar w:fldCharType="end"/>
      </w:r>
      <w:r w:rsidRPr="00551C44">
        <w:t>(1)</w:t>
      </w:r>
    </w:p>
    <w:p w:rsidR="00BD4B54" w:rsidRPr="00551C44" w:rsidRDefault="00BD4B54" w:rsidP="00BD4B54">
      <w:pPr>
        <w:pStyle w:val="Vzorec1"/>
      </w:pPr>
      <w:r w:rsidRPr="00551C44">
        <w:rPr>
          <w:i/>
        </w:rPr>
        <w:tab/>
      </w:r>
      <w:proofErr w:type="spellStart"/>
      <w:proofErr w:type="gramStart"/>
      <w:r w:rsidRPr="00551C44">
        <w:rPr>
          <w:i/>
        </w:rPr>
        <w:t>k</w:t>
      </w:r>
      <w:r w:rsidRPr="00551C44">
        <w:rPr>
          <w:vertAlign w:val="subscript"/>
        </w:rPr>
        <w:t>H</w:t>
      </w:r>
      <w:proofErr w:type="spellEnd"/>
      <w:proofErr w:type="gramEnd"/>
      <w:r w:rsidRPr="00551C44">
        <w:t> = –22.6(3.1) + 0.298(49)</w:t>
      </w:r>
      <w:r w:rsidRPr="00551C44">
        <w:rPr>
          <w:rFonts w:ascii="Symbol" w:hAnsi="Symbol"/>
        </w:rPr>
        <w:t></w:t>
      </w:r>
      <w:r w:rsidRPr="00551C44">
        <w:rPr>
          <w:rFonts w:ascii="Symbol" w:hAnsi="Symbol"/>
        </w:rPr>
        <w:t></w:t>
      </w:r>
      <w:proofErr w:type="spellStart"/>
      <w:r w:rsidRPr="00551C44">
        <w:rPr>
          <w:vertAlign w:val="subscript"/>
        </w:rPr>
        <w:t>r</w:t>
      </w:r>
      <w:r w:rsidRPr="00551C44">
        <w:rPr>
          <w:i/>
        </w:rPr>
        <w:t>H</w:t>
      </w:r>
      <w:proofErr w:type="spellEnd"/>
      <w:r w:rsidRPr="00551C44">
        <w:t>(A</w:t>
      </w:r>
      <w:r w:rsidRPr="00551C44">
        <w:rPr>
          <w:vertAlign w:val="subscript"/>
        </w:rPr>
        <w:t>AC</w:t>
      </w:r>
      <w:r w:rsidRPr="00551C44">
        <w:t>2)</w:t>
      </w:r>
      <w:r w:rsidRPr="00551C44">
        <w:tab/>
        <w:t>(</w:t>
      </w:r>
      <w:r>
        <w:t>2</w:t>
      </w:r>
      <w:r w:rsidRPr="00551C44">
        <w:t>)</w:t>
      </w:r>
    </w:p>
    <w:p w:rsidR="004D356C" w:rsidRDefault="004D356C" w:rsidP="00791E29">
      <w:pPr>
        <w:pStyle w:val="TextNadTabulku"/>
        <w:suppressAutoHyphens/>
      </w:pPr>
      <w:proofErr w:type="gramStart"/>
      <w:r w:rsidRPr="00B40BE3">
        <w:rPr>
          <w:b/>
        </w:rPr>
        <w:t>Tab. 1</w:t>
      </w:r>
      <w:r w:rsidR="008B1B0A">
        <w:rPr>
          <w:b/>
        </w:rPr>
        <w:t>.</w:t>
      </w:r>
      <w:proofErr w:type="gramEnd"/>
      <w:r w:rsidR="008B1B0A">
        <w:tab/>
      </w:r>
      <w:r w:rsidR="00AC514E" w:rsidRPr="00A92E0E">
        <w:t>Tables should be numbered with Arabic numerals, followed by the title. Both horizontal and vertical rules should be indicated. Table footnotes should be marked with superscript numbers. Each table must be mentioned in the text</w:t>
      </w:r>
      <w:r w:rsidR="00AC514E">
        <w:t xml:space="preserve">, </w:t>
      </w:r>
      <w:r w:rsidR="00AC514E" w:rsidRPr="00A92E0E">
        <w:rPr>
          <w:lang w:val="en-US"/>
        </w:rPr>
        <w:t>approximately in the place, where they should appear in the publication</w:t>
      </w:r>
      <w:r w:rsidR="00AC514E" w:rsidRPr="00A92E0E">
        <w:t>.</w:t>
      </w:r>
      <w:r w:rsidR="00AC514E">
        <w:t xml:space="preserve"> Use only simple thin lines in the table.</w:t>
      </w:r>
    </w:p>
    <w:tbl>
      <w:tblPr>
        <w:tblW w:w="4975" w:type="pct"/>
        <w:tblBorders>
          <w:top w:val="single" w:sz="8" w:space="0" w:color="000000"/>
          <w:bottom w:val="single" w:sz="8" w:space="0" w:color="000000"/>
        </w:tblBorders>
        <w:tblLook w:val="04A0" w:firstRow="1" w:lastRow="0" w:firstColumn="1" w:lastColumn="0" w:noHBand="0" w:noVBand="1"/>
      </w:tblPr>
      <w:tblGrid>
        <w:gridCol w:w="1048"/>
        <w:gridCol w:w="663"/>
        <w:gridCol w:w="66"/>
        <w:gridCol w:w="706"/>
        <w:gridCol w:w="611"/>
        <w:gridCol w:w="611"/>
        <w:gridCol w:w="602"/>
        <w:gridCol w:w="774"/>
        <w:gridCol w:w="774"/>
        <w:gridCol w:w="879"/>
        <w:gridCol w:w="873"/>
        <w:gridCol w:w="775"/>
        <w:gridCol w:w="860"/>
      </w:tblGrid>
      <w:tr w:rsidR="00791E29" w:rsidRPr="00551C44" w:rsidTr="00314715">
        <w:trPr>
          <w:cantSplit/>
        </w:trPr>
        <w:tc>
          <w:tcPr>
            <w:tcW w:w="529" w:type="pct"/>
            <w:vMerge w:val="restart"/>
            <w:tcBorders>
              <w:top w:val="single" w:sz="4" w:space="0" w:color="auto"/>
              <w:left w:val="nil"/>
              <w:right w:val="nil"/>
            </w:tcBorders>
            <w:shd w:val="clear" w:color="auto" w:fill="FFFFFF"/>
            <w:vAlign w:val="center"/>
          </w:tcPr>
          <w:p w:rsidR="00791E29" w:rsidRPr="00551C44" w:rsidRDefault="00791E29" w:rsidP="00791E29">
            <w:pPr>
              <w:pStyle w:val="TextTabulky"/>
              <w:suppressAutoHyphens/>
              <w:rPr>
                <w:rFonts w:eastAsia="Times New Roman"/>
                <w:b/>
              </w:rPr>
            </w:pPr>
            <w:r w:rsidRPr="00551C44">
              <w:rPr>
                <w:rFonts w:eastAsia="Times New Roman"/>
                <w:b/>
              </w:rPr>
              <w:t>Substituent</w:t>
            </w:r>
          </w:p>
        </w:tc>
        <w:tc>
          <w:tcPr>
            <w:tcW w:w="786" w:type="pct"/>
            <w:gridSpan w:val="3"/>
            <w:tcBorders>
              <w:top w:val="single" w:sz="4" w:space="0" w:color="auto"/>
              <w:left w:val="nil"/>
              <w:right w:val="nil"/>
            </w:tcBorders>
            <w:shd w:val="clear" w:color="auto" w:fill="FFFFFF"/>
            <w:vAlign w:val="center"/>
          </w:tcPr>
          <w:p w:rsidR="00791E29" w:rsidRPr="00551C44" w:rsidRDefault="00791E29" w:rsidP="00791E29">
            <w:pPr>
              <w:pStyle w:val="TextTabulky"/>
              <w:suppressAutoHyphens/>
              <w:jc w:val="center"/>
              <w:rPr>
                <w:rFonts w:eastAsia="Times New Roman"/>
                <w:b/>
              </w:rPr>
            </w:pPr>
            <w:r w:rsidRPr="00551C44">
              <w:rPr>
                <w:rFonts w:eastAsia="Times New Roman"/>
                <w:b/>
              </w:rPr>
              <w:t>Hammett</w:t>
            </w:r>
            <w:r w:rsidRPr="00551C44">
              <w:rPr>
                <w:rFonts w:eastAsia="Times New Roman"/>
                <w:b/>
              </w:rPr>
              <w:br/>
              <w:t>constants</w:t>
            </w:r>
          </w:p>
        </w:tc>
        <w:tc>
          <w:tcPr>
            <w:tcW w:w="996" w:type="pct"/>
            <w:gridSpan w:val="3"/>
            <w:tcBorders>
              <w:top w:val="single" w:sz="4" w:space="0" w:color="auto"/>
              <w:left w:val="nil"/>
              <w:bottom w:val="nil"/>
              <w:right w:val="nil"/>
            </w:tcBorders>
            <w:shd w:val="clear" w:color="auto" w:fill="FFFFFF"/>
            <w:noWrap/>
            <w:hideMark/>
          </w:tcPr>
          <w:p w:rsidR="00791E29" w:rsidRPr="00551C44" w:rsidRDefault="00791E29" w:rsidP="00791E29">
            <w:pPr>
              <w:pStyle w:val="TextTabulky"/>
              <w:suppressAutoHyphens/>
              <w:jc w:val="center"/>
              <w:rPr>
                <w:rFonts w:eastAsia="Times New Roman"/>
                <w:b/>
              </w:rPr>
            </w:pPr>
            <w:proofErr w:type="spellStart"/>
            <w:r w:rsidRPr="00551C44">
              <w:rPr>
                <w:rFonts w:eastAsia="Times New Roman"/>
                <w:b/>
                <w:i/>
              </w:rPr>
              <w:t>k</w:t>
            </w:r>
            <w:r w:rsidRPr="00551C44">
              <w:rPr>
                <w:rFonts w:eastAsia="Times New Roman"/>
                <w:b/>
                <w:vertAlign w:val="subscript"/>
              </w:rPr>
              <w:t>H</w:t>
            </w:r>
            <w:proofErr w:type="spellEnd"/>
            <w:r w:rsidRPr="00551C44">
              <w:rPr>
                <w:rFonts w:eastAsia="Times New Roman"/>
                <w:b/>
              </w:rPr>
              <w:t>/hr</w:t>
            </w:r>
            <w:r w:rsidRPr="00551C44">
              <w:rPr>
                <w:rFonts w:eastAsia="Times New Roman"/>
                <w:b/>
                <w:vertAlign w:val="superscript"/>
              </w:rPr>
              <w:t>–1</w:t>
            </w:r>
          </w:p>
        </w:tc>
        <w:tc>
          <w:tcPr>
            <w:tcW w:w="1323" w:type="pct"/>
            <w:gridSpan w:val="3"/>
            <w:tcBorders>
              <w:top w:val="single" w:sz="4" w:space="0" w:color="auto"/>
              <w:left w:val="nil"/>
              <w:bottom w:val="nil"/>
              <w:right w:val="nil"/>
            </w:tcBorders>
            <w:shd w:val="clear" w:color="auto" w:fill="FFFFFF"/>
            <w:noWrap/>
            <w:hideMark/>
          </w:tcPr>
          <w:p w:rsidR="00791E29" w:rsidRPr="00551C44" w:rsidRDefault="00791E29" w:rsidP="00791E29">
            <w:pPr>
              <w:pStyle w:val="TextTabulky"/>
              <w:suppressAutoHyphens/>
              <w:jc w:val="center"/>
              <w:rPr>
                <w:rFonts w:eastAsia="Times New Roman"/>
                <w:b/>
              </w:rPr>
            </w:pPr>
            <w:r w:rsidRPr="00791E29">
              <w:rPr>
                <w:rFonts w:ascii="Symbol" w:eastAsia="Times New Roman" w:hAnsi="Symbol" w:cs="Courier New"/>
                <w:b/>
              </w:rPr>
              <w:t></w:t>
            </w:r>
            <w:proofErr w:type="spellStart"/>
            <w:r w:rsidRPr="00551C44">
              <w:rPr>
                <w:rFonts w:eastAsia="Times New Roman"/>
                <w:b/>
                <w:vertAlign w:val="subscript"/>
              </w:rPr>
              <w:t>r</w:t>
            </w:r>
            <w:r w:rsidRPr="00551C44">
              <w:rPr>
                <w:rFonts w:eastAsia="Times New Roman"/>
                <w:b/>
                <w:i/>
              </w:rPr>
              <w:t>H</w:t>
            </w:r>
            <w:proofErr w:type="spellEnd"/>
            <w:r w:rsidRPr="00551C44">
              <w:rPr>
                <w:rFonts w:eastAsia="Times New Roman"/>
                <w:b/>
              </w:rPr>
              <w:t>(A</w:t>
            </w:r>
            <w:r w:rsidRPr="00551C44">
              <w:rPr>
                <w:rFonts w:eastAsia="Times New Roman"/>
                <w:b/>
                <w:vertAlign w:val="subscript"/>
              </w:rPr>
              <w:t>AC</w:t>
            </w:r>
            <w:r w:rsidRPr="00551C44">
              <w:rPr>
                <w:rFonts w:eastAsia="Times New Roman"/>
                <w:b/>
              </w:rPr>
              <w:t>2)</w:t>
            </w:r>
          </w:p>
        </w:tc>
        <w:tc>
          <w:tcPr>
            <w:tcW w:w="1366" w:type="pct"/>
            <w:gridSpan w:val="3"/>
            <w:tcBorders>
              <w:top w:val="single" w:sz="4" w:space="0" w:color="auto"/>
              <w:left w:val="nil"/>
              <w:bottom w:val="nil"/>
              <w:right w:val="nil"/>
            </w:tcBorders>
            <w:shd w:val="clear" w:color="auto" w:fill="FFFFFF"/>
          </w:tcPr>
          <w:p w:rsidR="00791E29" w:rsidRPr="00551C44" w:rsidRDefault="00791E29" w:rsidP="00791E29">
            <w:pPr>
              <w:pStyle w:val="TextTabulky"/>
              <w:suppressAutoHyphens/>
              <w:jc w:val="center"/>
              <w:rPr>
                <w:rFonts w:eastAsia="Times New Roman"/>
                <w:b/>
              </w:rPr>
            </w:pPr>
            <w:r w:rsidRPr="00791E29">
              <w:rPr>
                <w:rFonts w:ascii="Symbol" w:eastAsia="Times New Roman" w:hAnsi="Symbol" w:cs="Courier New"/>
                <w:b/>
              </w:rPr>
              <w:t></w:t>
            </w:r>
            <w:proofErr w:type="spellStart"/>
            <w:r w:rsidRPr="00551C44">
              <w:rPr>
                <w:rFonts w:eastAsia="Times New Roman"/>
                <w:b/>
                <w:vertAlign w:val="subscript"/>
              </w:rPr>
              <w:t>r</w:t>
            </w:r>
            <w:r w:rsidRPr="00551C44">
              <w:rPr>
                <w:rFonts w:eastAsia="Times New Roman"/>
                <w:b/>
                <w:i/>
              </w:rPr>
              <w:t>H</w:t>
            </w:r>
            <w:proofErr w:type="spellEnd"/>
            <w:r w:rsidRPr="00551C44">
              <w:rPr>
                <w:rFonts w:eastAsia="Times New Roman"/>
                <w:b/>
              </w:rPr>
              <w:t>(B</w:t>
            </w:r>
            <w:r w:rsidRPr="00551C44">
              <w:rPr>
                <w:rFonts w:eastAsia="Times New Roman"/>
                <w:b/>
                <w:vertAlign w:val="subscript"/>
              </w:rPr>
              <w:t>AC</w:t>
            </w:r>
            <w:r w:rsidRPr="00551C44">
              <w:rPr>
                <w:rFonts w:eastAsia="Times New Roman"/>
                <w:b/>
              </w:rPr>
              <w:t>2)</w:t>
            </w:r>
          </w:p>
        </w:tc>
      </w:tr>
      <w:tr w:rsidR="00791E29" w:rsidRPr="00551C44" w:rsidTr="00314715">
        <w:trPr>
          <w:cantSplit/>
        </w:trPr>
        <w:tc>
          <w:tcPr>
            <w:tcW w:w="529" w:type="pct"/>
            <w:vMerge/>
            <w:tcBorders>
              <w:left w:val="nil"/>
              <w:bottom w:val="single" w:sz="4" w:space="0" w:color="auto"/>
              <w:right w:val="nil"/>
            </w:tcBorders>
            <w:shd w:val="clear" w:color="auto" w:fill="FFFFFF"/>
          </w:tcPr>
          <w:p w:rsidR="00791E29" w:rsidRPr="00551C44" w:rsidRDefault="00791E29" w:rsidP="00791E29">
            <w:pPr>
              <w:pStyle w:val="TextTabulky"/>
              <w:suppressAutoHyphens/>
              <w:rPr>
                <w:rFonts w:eastAsia="Times New Roman"/>
              </w:rPr>
            </w:pPr>
          </w:p>
        </w:tc>
        <w:tc>
          <w:tcPr>
            <w:tcW w:w="362" w:type="pct"/>
            <w:tcBorders>
              <w:left w:val="nil"/>
              <w:bottom w:val="single" w:sz="4" w:space="0" w:color="auto"/>
              <w:right w:val="nil"/>
            </w:tcBorders>
            <w:shd w:val="clear" w:color="auto" w:fill="FFFFFF"/>
          </w:tcPr>
          <w:p w:rsidR="00791E29" w:rsidRPr="00551C44" w:rsidRDefault="00791E29" w:rsidP="00791E29">
            <w:pPr>
              <w:pStyle w:val="TextTabulky"/>
              <w:suppressAutoHyphens/>
              <w:jc w:val="center"/>
              <w:rPr>
                <w:rFonts w:eastAsia="Times New Roman"/>
                <w:b/>
              </w:rPr>
            </w:pPr>
            <w:r w:rsidRPr="00791E29">
              <w:rPr>
                <w:rFonts w:ascii="Symbol" w:eastAsia="Times New Roman" w:hAnsi="Symbol" w:cs="Courier New"/>
                <w:b/>
                <w:i/>
              </w:rPr>
              <w:t></w:t>
            </w:r>
            <w:r w:rsidRPr="00551C44">
              <w:rPr>
                <w:rFonts w:eastAsia="Times New Roman"/>
                <w:vertAlign w:val="subscript"/>
              </w:rPr>
              <w:t>p</w:t>
            </w:r>
          </w:p>
        </w:tc>
        <w:tc>
          <w:tcPr>
            <w:tcW w:w="423" w:type="pct"/>
            <w:gridSpan w:val="2"/>
            <w:tcBorders>
              <w:left w:val="nil"/>
              <w:bottom w:val="single" w:sz="4" w:space="0" w:color="auto"/>
              <w:right w:val="nil"/>
            </w:tcBorders>
            <w:shd w:val="clear" w:color="auto" w:fill="FFFFFF"/>
          </w:tcPr>
          <w:p w:rsidR="00791E29" w:rsidRPr="00551C44" w:rsidRDefault="00791E29" w:rsidP="00791E29">
            <w:pPr>
              <w:pStyle w:val="TextTabulky"/>
              <w:suppressAutoHyphens/>
              <w:jc w:val="center"/>
              <w:rPr>
                <w:rFonts w:eastAsia="Times New Roman"/>
                <w:b/>
              </w:rPr>
            </w:pPr>
            <w:r w:rsidRPr="00791E29">
              <w:rPr>
                <w:rFonts w:ascii="Symbol" w:eastAsia="Times New Roman" w:hAnsi="Symbol" w:cs="Courier New"/>
                <w:b/>
                <w:i/>
              </w:rPr>
              <w:t></w:t>
            </w:r>
            <w:r w:rsidRPr="00551C44">
              <w:rPr>
                <w:rFonts w:eastAsia="Times New Roman"/>
                <w:vertAlign w:val="subscript"/>
              </w:rPr>
              <w:t>m</w:t>
            </w:r>
          </w:p>
        </w:tc>
        <w:tc>
          <w:tcPr>
            <w:tcW w:w="334" w:type="pct"/>
            <w:tcBorders>
              <w:top w:val="nil"/>
              <w:left w:val="nil"/>
              <w:bottom w:val="single" w:sz="4" w:space="0" w:color="auto"/>
              <w:right w:val="nil"/>
            </w:tcBorders>
            <w:shd w:val="clear" w:color="auto" w:fill="FFFFFF"/>
            <w:noWrap/>
            <w:hideMark/>
          </w:tcPr>
          <w:p w:rsidR="00791E29" w:rsidRPr="00551C44" w:rsidRDefault="00791E29" w:rsidP="00791E29">
            <w:pPr>
              <w:pStyle w:val="TextTabulky"/>
              <w:suppressAutoHyphens/>
              <w:jc w:val="center"/>
              <w:rPr>
                <w:rFonts w:eastAsia="Times New Roman"/>
                <w:i/>
              </w:rPr>
            </w:pPr>
            <w:r w:rsidRPr="00551C44">
              <w:rPr>
                <w:rFonts w:eastAsia="Times New Roman"/>
                <w:i/>
              </w:rPr>
              <w:t>para</w:t>
            </w:r>
          </w:p>
        </w:tc>
        <w:tc>
          <w:tcPr>
            <w:tcW w:w="334" w:type="pct"/>
            <w:tcBorders>
              <w:top w:val="nil"/>
              <w:left w:val="nil"/>
              <w:bottom w:val="single" w:sz="4" w:space="0" w:color="auto"/>
              <w:right w:val="nil"/>
            </w:tcBorders>
            <w:shd w:val="clear" w:color="auto" w:fill="FFFFFF"/>
            <w:noWrap/>
            <w:hideMark/>
          </w:tcPr>
          <w:p w:rsidR="00791E29" w:rsidRPr="00551C44" w:rsidRDefault="00791E29" w:rsidP="00791E29">
            <w:pPr>
              <w:pStyle w:val="TextTabulky"/>
              <w:suppressAutoHyphens/>
              <w:jc w:val="center"/>
              <w:rPr>
                <w:rFonts w:eastAsia="Times New Roman"/>
                <w:i/>
              </w:rPr>
            </w:pPr>
            <w:r w:rsidRPr="00551C44">
              <w:rPr>
                <w:rFonts w:eastAsia="Times New Roman"/>
                <w:i/>
              </w:rPr>
              <w:t>meta</w:t>
            </w:r>
          </w:p>
        </w:tc>
        <w:tc>
          <w:tcPr>
            <w:tcW w:w="329" w:type="pct"/>
            <w:tcBorders>
              <w:top w:val="nil"/>
              <w:left w:val="nil"/>
              <w:bottom w:val="single" w:sz="4" w:space="0" w:color="auto"/>
              <w:right w:val="nil"/>
            </w:tcBorders>
            <w:shd w:val="clear" w:color="auto" w:fill="FFFFFF"/>
            <w:noWrap/>
            <w:hideMark/>
          </w:tcPr>
          <w:p w:rsidR="00791E29" w:rsidRPr="00551C44" w:rsidRDefault="00791E29" w:rsidP="00791E29">
            <w:pPr>
              <w:pStyle w:val="TextTabulky"/>
              <w:suppressAutoHyphens/>
              <w:jc w:val="center"/>
              <w:rPr>
                <w:rFonts w:eastAsia="Times New Roman"/>
                <w:i/>
              </w:rPr>
            </w:pPr>
            <w:proofErr w:type="spellStart"/>
            <w:r w:rsidRPr="00551C44">
              <w:rPr>
                <w:rFonts w:eastAsia="Times New Roman"/>
                <w:i/>
              </w:rPr>
              <w:t>ortho</w:t>
            </w:r>
            <w:proofErr w:type="spellEnd"/>
          </w:p>
        </w:tc>
        <w:tc>
          <w:tcPr>
            <w:tcW w:w="422" w:type="pct"/>
            <w:tcBorders>
              <w:top w:val="nil"/>
              <w:left w:val="nil"/>
              <w:bottom w:val="single" w:sz="4" w:space="0" w:color="auto"/>
              <w:right w:val="nil"/>
            </w:tcBorders>
            <w:shd w:val="clear" w:color="auto" w:fill="FFFFFF"/>
            <w:noWrap/>
            <w:hideMark/>
          </w:tcPr>
          <w:p w:rsidR="00791E29" w:rsidRPr="00551C44" w:rsidRDefault="00791E29" w:rsidP="00791E29">
            <w:pPr>
              <w:pStyle w:val="TextTabulky"/>
              <w:suppressAutoHyphens/>
              <w:jc w:val="center"/>
              <w:rPr>
                <w:rFonts w:eastAsia="Times New Roman"/>
                <w:i/>
              </w:rPr>
            </w:pPr>
            <w:r w:rsidRPr="00551C44">
              <w:rPr>
                <w:rFonts w:eastAsia="Times New Roman"/>
                <w:i/>
              </w:rPr>
              <w:t>para</w:t>
            </w:r>
          </w:p>
        </w:tc>
        <w:tc>
          <w:tcPr>
            <w:tcW w:w="422" w:type="pct"/>
            <w:tcBorders>
              <w:top w:val="nil"/>
              <w:left w:val="nil"/>
              <w:bottom w:val="single" w:sz="4" w:space="0" w:color="auto"/>
              <w:right w:val="nil"/>
            </w:tcBorders>
            <w:shd w:val="clear" w:color="auto" w:fill="FFFFFF"/>
            <w:noWrap/>
            <w:hideMark/>
          </w:tcPr>
          <w:p w:rsidR="00791E29" w:rsidRPr="00551C44" w:rsidRDefault="00791E29" w:rsidP="00791E29">
            <w:pPr>
              <w:pStyle w:val="TextTabulky"/>
              <w:suppressAutoHyphens/>
              <w:jc w:val="center"/>
              <w:rPr>
                <w:rFonts w:eastAsia="Times New Roman"/>
                <w:i/>
              </w:rPr>
            </w:pPr>
            <w:r w:rsidRPr="00551C44">
              <w:rPr>
                <w:rFonts w:eastAsia="Times New Roman"/>
                <w:i/>
              </w:rPr>
              <w:t>meta</w:t>
            </w:r>
          </w:p>
        </w:tc>
        <w:tc>
          <w:tcPr>
            <w:tcW w:w="479" w:type="pct"/>
            <w:tcBorders>
              <w:top w:val="nil"/>
              <w:left w:val="nil"/>
              <w:bottom w:val="single" w:sz="4" w:space="0" w:color="auto"/>
              <w:right w:val="nil"/>
            </w:tcBorders>
            <w:shd w:val="clear" w:color="auto" w:fill="FFFFFF"/>
            <w:noWrap/>
            <w:hideMark/>
          </w:tcPr>
          <w:p w:rsidR="00791E29" w:rsidRPr="00551C44" w:rsidRDefault="00791E29" w:rsidP="00791E29">
            <w:pPr>
              <w:pStyle w:val="TextTabulky"/>
              <w:suppressAutoHyphens/>
              <w:jc w:val="center"/>
              <w:rPr>
                <w:rFonts w:eastAsia="Times New Roman"/>
                <w:i/>
              </w:rPr>
            </w:pPr>
            <w:proofErr w:type="spellStart"/>
            <w:r w:rsidRPr="00551C44">
              <w:rPr>
                <w:rFonts w:eastAsia="Times New Roman"/>
                <w:i/>
              </w:rPr>
              <w:t>ortho</w:t>
            </w:r>
            <w:proofErr w:type="spellEnd"/>
          </w:p>
        </w:tc>
        <w:tc>
          <w:tcPr>
            <w:tcW w:w="475" w:type="pct"/>
            <w:tcBorders>
              <w:top w:val="nil"/>
              <w:left w:val="nil"/>
              <w:bottom w:val="single" w:sz="4" w:space="0" w:color="auto"/>
              <w:right w:val="nil"/>
            </w:tcBorders>
            <w:shd w:val="clear" w:color="auto" w:fill="FFFFFF"/>
          </w:tcPr>
          <w:p w:rsidR="00791E29" w:rsidRPr="00551C44" w:rsidRDefault="00791E29" w:rsidP="00791E29">
            <w:pPr>
              <w:pStyle w:val="TextTabulky"/>
              <w:suppressAutoHyphens/>
              <w:jc w:val="center"/>
              <w:rPr>
                <w:rFonts w:eastAsia="Times New Roman"/>
                <w:i/>
              </w:rPr>
            </w:pPr>
            <w:r w:rsidRPr="00551C44">
              <w:rPr>
                <w:rFonts w:eastAsia="Times New Roman"/>
                <w:i/>
              </w:rPr>
              <w:t>para</w:t>
            </w:r>
          </w:p>
        </w:tc>
        <w:tc>
          <w:tcPr>
            <w:tcW w:w="422" w:type="pct"/>
            <w:tcBorders>
              <w:top w:val="nil"/>
              <w:left w:val="nil"/>
              <w:bottom w:val="single" w:sz="4" w:space="0" w:color="auto"/>
              <w:right w:val="nil"/>
            </w:tcBorders>
            <w:shd w:val="clear" w:color="auto" w:fill="FFFFFF"/>
          </w:tcPr>
          <w:p w:rsidR="00791E29" w:rsidRPr="00551C44" w:rsidRDefault="00791E29" w:rsidP="00791E29">
            <w:pPr>
              <w:pStyle w:val="TextTabulky"/>
              <w:suppressAutoHyphens/>
              <w:jc w:val="center"/>
              <w:rPr>
                <w:rFonts w:eastAsia="Times New Roman"/>
                <w:i/>
              </w:rPr>
            </w:pPr>
            <w:r w:rsidRPr="00551C44">
              <w:rPr>
                <w:rFonts w:eastAsia="Times New Roman"/>
                <w:i/>
              </w:rPr>
              <w:t>meta</w:t>
            </w:r>
          </w:p>
        </w:tc>
        <w:tc>
          <w:tcPr>
            <w:tcW w:w="470" w:type="pct"/>
            <w:tcBorders>
              <w:top w:val="nil"/>
              <w:left w:val="nil"/>
              <w:bottom w:val="single" w:sz="4" w:space="0" w:color="auto"/>
              <w:right w:val="nil"/>
            </w:tcBorders>
            <w:shd w:val="clear" w:color="auto" w:fill="FFFFFF"/>
          </w:tcPr>
          <w:p w:rsidR="00791E29" w:rsidRPr="00551C44" w:rsidRDefault="00791E29" w:rsidP="00791E29">
            <w:pPr>
              <w:pStyle w:val="TextTabulky"/>
              <w:suppressAutoHyphens/>
              <w:jc w:val="center"/>
              <w:rPr>
                <w:rFonts w:eastAsia="Times New Roman"/>
                <w:i/>
              </w:rPr>
            </w:pPr>
            <w:proofErr w:type="spellStart"/>
            <w:r w:rsidRPr="00551C44">
              <w:rPr>
                <w:rFonts w:eastAsia="Times New Roman"/>
                <w:i/>
              </w:rPr>
              <w:t>ortho</w:t>
            </w:r>
            <w:proofErr w:type="spellEnd"/>
          </w:p>
        </w:tc>
      </w:tr>
      <w:tr w:rsidR="00791E29" w:rsidRPr="00551C44" w:rsidTr="00314715">
        <w:trPr>
          <w:cantSplit/>
        </w:trPr>
        <w:tc>
          <w:tcPr>
            <w:tcW w:w="529" w:type="pct"/>
            <w:tcBorders>
              <w:top w:val="single" w:sz="4" w:space="0" w:color="auto"/>
              <w:bottom w:val="nil"/>
            </w:tcBorders>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r w:rsidRPr="00551C44">
              <w:rPr>
                <w:rFonts w:eastAsia="Times New Roman"/>
              </w:rPr>
              <w:t>NO</w:t>
            </w:r>
            <w:r w:rsidRPr="00551C44">
              <w:rPr>
                <w:rFonts w:eastAsia="Times New Roman"/>
                <w:vertAlign w:val="subscript"/>
              </w:rPr>
              <w:t>2</w:t>
            </w:r>
          </w:p>
        </w:tc>
        <w:tc>
          <w:tcPr>
            <w:tcW w:w="401" w:type="pct"/>
            <w:gridSpan w:val="2"/>
            <w:tcBorders>
              <w:top w:val="single" w:sz="4" w:space="0" w:color="auto"/>
              <w:bottom w:val="nil"/>
            </w:tcBorders>
            <w:shd w:val="clear" w:color="auto" w:fill="FFFFFF"/>
            <w:vAlign w:val="center"/>
          </w:tcPr>
          <w:p w:rsidR="00791E29" w:rsidRPr="00551C44" w:rsidRDefault="00791E29" w:rsidP="00791E29">
            <w:pPr>
              <w:pStyle w:val="TextTabulky"/>
              <w:suppressAutoHyphens/>
              <w:jc w:val="right"/>
            </w:pPr>
            <w:r w:rsidRPr="00551C44">
              <w:t>0.78</w:t>
            </w:r>
          </w:p>
        </w:tc>
        <w:tc>
          <w:tcPr>
            <w:tcW w:w="385" w:type="pct"/>
            <w:tcBorders>
              <w:top w:val="single" w:sz="4" w:space="0" w:color="auto"/>
              <w:bottom w:val="nil"/>
            </w:tcBorders>
            <w:shd w:val="clear" w:color="auto" w:fill="FFFFFF"/>
            <w:vAlign w:val="center"/>
          </w:tcPr>
          <w:p w:rsidR="00791E29" w:rsidRPr="00551C44" w:rsidRDefault="00791E29" w:rsidP="00791E29">
            <w:pPr>
              <w:pStyle w:val="TextTabulky"/>
              <w:suppressAutoHyphens/>
              <w:jc w:val="right"/>
            </w:pPr>
            <w:r w:rsidRPr="00551C44">
              <w:t>0.71</w:t>
            </w:r>
          </w:p>
        </w:tc>
        <w:tc>
          <w:tcPr>
            <w:tcW w:w="334" w:type="pct"/>
            <w:tcBorders>
              <w:top w:val="single" w:sz="4" w:space="0" w:color="auto"/>
              <w:bottom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27.30</w:t>
            </w:r>
          </w:p>
        </w:tc>
        <w:tc>
          <w:tcPr>
            <w:tcW w:w="334" w:type="pct"/>
            <w:tcBorders>
              <w:top w:val="single" w:sz="4" w:space="0" w:color="auto"/>
              <w:bottom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11.30</w:t>
            </w:r>
          </w:p>
        </w:tc>
        <w:tc>
          <w:tcPr>
            <w:tcW w:w="329" w:type="pct"/>
            <w:tcBorders>
              <w:top w:val="single" w:sz="4" w:space="0" w:color="auto"/>
              <w:bottom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24.9</w:t>
            </w:r>
          </w:p>
        </w:tc>
        <w:tc>
          <w:tcPr>
            <w:tcW w:w="422" w:type="pct"/>
            <w:tcBorders>
              <w:top w:val="single" w:sz="4" w:space="0" w:color="auto"/>
              <w:bottom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–42.394</w:t>
            </w:r>
          </w:p>
        </w:tc>
        <w:tc>
          <w:tcPr>
            <w:tcW w:w="422" w:type="pct"/>
            <w:tcBorders>
              <w:top w:val="single" w:sz="4" w:space="0" w:color="auto"/>
              <w:bottom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–48.503</w:t>
            </w:r>
          </w:p>
        </w:tc>
        <w:tc>
          <w:tcPr>
            <w:tcW w:w="479" w:type="pct"/>
            <w:tcBorders>
              <w:top w:val="single" w:sz="4" w:space="0" w:color="auto"/>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–71.078</w:t>
            </w:r>
          </w:p>
        </w:tc>
        <w:tc>
          <w:tcPr>
            <w:tcW w:w="475" w:type="pct"/>
            <w:tcBorders>
              <w:top w:val="single" w:sz="4" w:space="0" w:color="auto"/>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–103.114</w:t>
            </w:r>
          </w:p>
        </w:tc>
        <w:tc>
          <w:tcPr>
            <w:tcW w:w="422" w:type="pct"/>
            <w:tcBorders>
              <w:top w:val="single" w:sz="4" w:space="0" w:color="auto"/>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–89.267</w:t>
            </w:r>
          </w:p>
        </w:tc>
        <w:tc>
          <w:tcPr>
            <w:tcW w:w="470" w:type="pct"/>
            <w:tcBorders>
              <w:top w:val="single" w:sz="4" w:space="0" w:color="auto"/>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–138.180</w:t>
            </w:r>
          </w:p>
        </w:tc>
      </w:tr>
      <w:tr w:rsidR="00791E29" w:rsidRPr="00551C44" w:rsidTr="00314715">
        <w:trPr>
          <w:cantSplit/>
        </w:trPr>
        <w:tc>
          <w:tcPr>
            <w:tcW w:w="529" w:type="pct"/>
            <w:tcBorders>
              <w:top w:val="nil"/>
              <w:left w:val="nil"/>
              <w:right w:val="nil"/>
            </w:tcBorders>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r w:rsidRPr="00551C44">
              <w:rPr>
                <w:rFonts w:eastAsia="Times New Roman"/>
              </w:rPr>
              <w:t>COOH</w:t>
            </w:r>
          </w:p>
        </w:tc>
        <w:tc>
          <w:tcPr>
            <w:tcW w:w="401" w:type="pct"/>
            <w:gridSpan w:val="2"/>
            <w:tcBorders>
              <w:top w:val="nil"/>
              <w:left w:val="nil"/>
              <w:right w:val="nil"/>
            </w:tcBorders>
            <w:shd w:val="clear" w:color="auto" w:fill="FFFFFF"/>
            <w:vAlign w:val="center"/>
          </w:tcPr>
          <w:p w:rsidR="00791E29" w:rsidRPr="00551C44" w:rsidRDefault="00791E29" w:rsidP="00791E29">
            <w:pPr>
              <w:pStyle w:val="TextTabulky"/>
              <w:suppressAutoHyphens/>
              <w:jc w:val="right"/>
            </w:pPr>
            <w:r w:rsidRPr="00551C44">
              <w:t>0.45</w:t>
            </w:r>
          </w:p>
        </w:tc>
        <w:tc>
          <w:tcPr>
            <w:tcW w:w="385" w:type="pct"/>
            <w:tcBorders>
              <w:top w:val="nil"/>
              <w:left w:val="nil"/>
              <w:right w:val="nil"/>
            </w:tcBorders>
            <w:shd w:val="clear" w:color="auto" w:fill="FFFFFF"/>
            <w:vAlign w:val="center"/>
          </w:tcPr>
          <w:p w:rsidR="00791E29" w:rsidRPr="00551C44" w:rsidRDefault="00791E29" w:rsidP="00791E29">
            <w:pPr>
              <w:pStyle w:val="TextTabulky"/>
              <w:suppressAutoHyphens/>
              <w:jc w:val="right"/>
            </w:pPr>
            <w:r w:rsidRPr="00551C44">
              <w:t>0.37</w:t>
            </w:r>
          </w:p>
        </w:tc>
        <w:tc>
          <w:tcPr>
            <w:tcW w:w="334" w:type="pct"/>
            <w:tcBorders>
              <w:top w:val="nil"/>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18.20</w:t>
            </w:r>
          </w:p>
        </w:tc>
        <w:tc>
          <w:tcPr>
            <w:tcW w:w="334" w:type="pct"/>
            <w:tcBorders>
              <w:top w:val="nil"/>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8.21</w:t>
            </w:r>
          </w:p>
        </w:tc>
        <w:tc>
          <w:tcPr>
            <w:tcW w:w="329" w:type="pct"/>
            <w:tcBorders>
              <w:top w:val="nil"/>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24.6</w:t>
            </w:r>
          </w:p>
        </w:tc>
        <w:tc>
          <w:tcPr>
            <w:tcW w:w="422" w:type="pct"/>
            <w:tcBorders>
              <w:top w:val="nil"/>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–50.108</w:t>
            </w:r>
          </w:p>
        </w:tc>
        <w:tc>
          <w:tcPr>
            <w:tcW w:w="422" w:type="pct"/>
            <w:tcBorders>
              <w:top w:val="nil"/>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–54.988</w:t>
            </w:r>
          </w:p>
        </w:tc>
        <w:tc>
          <w:tcPr>
            <w:tcW w:w="479" w:type="pct"/>
            <w:tcBorders>
              <w:top w:val="nil"/>
              <w:left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–95.621</w:t>
            </w:r>
          </w:p>
        </w:tc>
        <w:tc>
          <w:tcPr>
            <w:tcW w:w="475"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–93.129</w:t>
            </w:r>
          </w:p>
        </w:tc>
        <w:tc>
          <w:tcPr>
            <w:tcW w:w="422"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–84.875</w:t>
            </w:r>
          </w:p>
        </w:tc>
        <w:tc>
          <w:tcPr>
            <w:tcW w:w="470" w:type="pct"/>
            <w:tcBorders>
              <w:top w:val="nil"/>
              <w:left w:val="nil"/>
              <w:right w:val="nil"/>
            </w:tcBorders>
            <w:shd w:val="clear" w:color="auto" w:fill="FFFFFF"/>
            <w:vAlign w:val="center"/>
          </w:tcPr>
          <w:p w:rsidR="00791E29" w:rsidRPr="00551C44" w:rsidRDefault="00791E29" w:rsidP="00791E29">
            <w:pPr>
              <w:pStyle w:val="TextTabulky"/>
              <w:suppressAutoHyphens/>
              <w:jc w:val="right"/>
            </w:pPr>
            <w:r w:rsidRPr="00551C44">
              <w:t>–133.698</w:t>
            </w:r>
          </w:p>
        </w:tc>
      </w:tr>
      <w:tr w:rsidR="00791E29" w:rsidRPr="00551C44" w:rsidTr="00314715">
        <w:trPr>
          <w:cantSplit/>
        </w:trPr>
        <w:tc>
          <w:tcPr>
            <w:tcW w:w="529" w:type="pct"/>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r w:rsidRPr="00551C44">
              <w:rPr>
                <w:rFonts w:eastAsia="Times New Roman"/>
              </w:rPr>
              <w:t>Br</w:t>
            </w:r>
          </w:p>
        </w:tc>
        <w:tc>
          <w:tcPr>
            <w:tcW w:w="401" w:type="pct"/>
            <w:gridSpan w:val="2"/>
            <w:shd w:val="clear" w:color="auto" w:fill="FFFFFF"/>
            <w:vAlign w:val="center"/>
          </w:tcPr>
          <w:p w:rsidR="00791E29" w:rsidRPr="00551C44" w:rsidRDefault="00791E29" w:rsidP="00791E29">
            <w:pPr>
              <w:pStyle w:val="TextTabulky"/>
              <w:suppressAutoHyphens/>
              <w:jc w:val="right"/>
            </w:pPr>
            <w:r w:rsidRPr="00551C44">
              <w:t>0.23</w:t>
            </w:r>
          </w:p>
        </w:tc>
        <w:tc>
          <w:tcPr>
            <w:tcW w:w="385" w:type="pct"/>
            <w:shd w:val="clear" w:color="auto" w:fill="FFFFFF"/>
            <w:vAlign w:val="center"/>
          </w:tcPr>
          <w:p w:rsidR="00791E29" w:rsidRPr="00551C44" w:rsidRDefault="00791E29" w:rsidP="00791E29">
            <w:pPr>
              <w:pStyle w:val="TextTabulky"/>
              <w:suppressAutoHyphens/>
              <w:jc w:val="right"/>
            </w:pPr>
            <w:r w:rsidRPr="00551C44">
              <w:t>0.39</w:t>
            </w:r>
          </w:p>
        </w:tc>
        <w:tc>
          <w:tcPr>
            <w:tcW w:w="334"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8.32</w:t>
            </w:r>
          </w:p>
        </w:tc>
        <w:tc>
          <w:tcPr>
            <w:tcW w:w="334"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10.80</w:t>
            </w:r>
          </w:p>
        </w:tc>
        <w:tc>
          <w:tcPr>
            <w:tcW w:w="329"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2.57</w:t>
            </w:r>
          </w:p>
        </w:tc>
        <w:tc>
          <w:tcPr>
            <w:tcW w:w="422"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–55.566</w:t>
            </w:r>
          </w:p>
        </w:tc>
        <w:tc>
          <w:tcPr>
            <w:tcW w:w="422"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–53.615</w:t>
            </w:r>
          </w:p>
        </w:tc>
        <w:tc>
          <w:tcPr>
            <w:tcW w:w="479" w:type="pct"/>
            <w:tcBorders>
              <w:top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–70.833</w:t>
            </w:r>
          </w:p>
        </w:tc>
        <w:tc>
          <w:tcPr>
            <w:tcW w:w="475"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–83.449</w:t>
            </w:r>
          </w:p>
        </w:tc>
        <w:tc>
          <w:tcPr>
            <w:tcW w:w="422"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–85.838</w:t>
            </w:r>
          </w:p>
        </w:tc>
        <w:tc>
          <w:tcPr>
            <w:tcW w:w="470" w:type="pct"/>
            <w:tcBorders>
              <w:left w:val="nil"/>
              <w:right w:val="nil"/>
            </w:tcBorders>
            <w:shd w:val="clear" w:color="auto" w:fill="FFFFFF"/>
            <w:vAlign w:val="center"/>
          </w:tcPr>
          <w:p w:rsidR="00791E29" w:rsidRPr="00551C44" w:rsidRDefault="00791E29" w:rsidP="00791E29">
            <w:pPr>
              <w:pStyle w:val="TextTabulky"/>
              <w:suppressAutoHyphens/>
              <w:jc w:val="right"/>
            </w:pPr>
            <w:r w:rsidRPr="00551C44">
              <w:t>–115.798</w:t>
            </w:r>
          </w:p>
        </w:tc>
      </w:tr>
      <w:tr w:rsidR="00791E29" w:rsidRPr="00551C44" w:rsidTr="00314715">
        <w:trPr>
          <w:cantSplit/>
        </w:trPr>
        <w:tc>
          <w:tcPr>
            <w:tcW w:w="529" w:type="pct"/>
            <w:tcBorders>
              <w:left w:val="nil"/>
              <w:right w:val="nil"/>
            </w:tcBorders>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r w:rsidRPr="00551C44">
              <w:rPr>
                <w:rFonts w:eastAsia="Times New Roman"/>
              </w:rPr>
              <w:t>Cl</w:t>
            </w:r>
          </w:p>
        </w:tc>
        <w:tc>
          <w:tcPr>
            <w:tcW w:w="401" w:type="pct"/>
            <w:gridSpan w:val="2"/>
            <w:tcBorders>
              <w:left w:val="nil"/>
              <w:right w:val="nil"/>
            </w:tcBorders>
            <w:shd w:val="clear" w:color="auto" w:fill="FFFFFF"/>
            <w:vAlign w:val="center"/>
          </w:tcPr>
          <w:p w:rsidR="00791E29" w:rsidRPr="00551C44" w:rsidRDefault="00791E29" w:rsidP="00791E29">
            <w:pPr>
              <w:pStyle w:val="TextTabulky"/>
              <w:suppressAutoHyphens/>
              <w:jc w:val="right"/>
            </w:pPr>
            <w:r w:rsidRPr="00551C44">
              <w:t>0.23</w:t>
            </w:r>
          </w:p>
        </w:tc>
        <w:tc>
          <w:tcPr>
            <w:tcW w:w="385" w:type="pct"/>
            <w:tcBorders>
              <w:left w:val="nil"/>
              <w:right w:val="nil"/>
            </w:tcBorders>
            <w:shd w:val="clear" w:color="auto" w:fill="FFFFFF"/>
            <w:vAlign w:val="center"/>
          </w:tcPr>
          <w:p w:rsidR="00791E29" w:rsidRPr="00551C44" w:rsidRDefault="00791E29" w:rsidP="00791E29">
            <w:pPr>
              <w:pStyle w:val="TextTabulky"/>
              <w:suppressAutoHyphens/>
              <w:jc w:val="right"/>
            </w:pPr>
            <w:r w:rsidRPr="00551C44">
              <w:t>0.37</w:t>
            </w:r>
          </w:p>
        </w:tc>
        <w:tc>
          <w:tcPr>
            <w:tcW w:w="334"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7.04</w:t>
            </w:r>
          </w:p>
        </w:tc>
        <w:tc>
          <w:tcPr>
            <w:tcW w:w="334"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9.65</w:t>
            </w:r>
          </w:p>
        </w:tc>
        <w:tc>
          <w:tcPr>
            <w:tcW w:w="329"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7.24</w:t>
            </w:r>
          </w:p>
        </w:tc>
        <w:tc>
          <w:tcPr>
            <w:tcW w:w="422"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–56.152</w:t>
            </w:r>
          </w:p>
        </w:tc>
        <w:tc>
          <w:tcPr>
            <w:tcW w:w="422"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–53.715</w:t>
            </w:r>
          </w:p>
        </w:tc>
        <w:tc>
          <w:tcPr>
            <w:tcW w:w="479" w:type="pct"/>
            <w:tcBorders>
              <w:top w:val="nil"/>
              <w:left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–76.512</w:t>
            </w:r>
          </w:p>
        </w:tc>
        <w:tc>
          <w:tcPr>
            <w:tcW w:w="475"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–83.192</w:t>
            </w:r>
          </w:p>
        </w:tc>
        <w:tc>
          <w:tcPr>
            <w:tcW w:w="422"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–85.691</w:t>
            </w:r>
          </w:p>
        </w:tc>
        <w:tc>
          <w:tcPr>
            <w:tcW w:w="470" w:type="pct"/>
            <w:tcBorders>
              <w:left w:val="nil"/>
              <w:right w:val="nil"/>
            </w:tcBorders>
            <w:shd w:val="clear" w:color="auto" w:fill="FFFFFF"/>
            <w:vAlign w:val="center"/>
          </w:tcPr>
          <w:p w:rsidR="00791E29" w:rsidRPr="00551C44" w:rsidRDefault="00791E29" w:rsidP="00791E29">
            <w:pPr>
              <w:pStyle w:val="TextTabulky"/>
              <w:suppressAutoHyphens/>
              <w:jc w:val="right"/>
            </w:pPr>
            <w:r w:rsidRPr="00551C44">
              <w:t>–115.136</w:t>
            </w:r>
          </w:p>
        </w:tc>
      </w:tr>
      <w:tr w:rsidR="00791E29" w:rsidRPr="00551C44" w:rsidTr="00314715">
        <w:trPr>
          <w:cantSplit/>
        </w:trPr>
        <w:tc>
          <w:tcPr>
            <w:tcW w:w="529" w:type="pct"/>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r w:rsidRPr="00551C44">
              <w:rPr>
                <w:rFonts w:eastAsia="Times New Roman"/>
              </w:rPr>
              <w:t>H</w:t>
            </w:r>
          </w:p>
        </w:tc>
        <w:tc>
          <w:tcPr>
            <w:tcW w:w="401" w:type="pct"/>
            <w:gridSpan w:val="2"/>
            <w:shd w:val="clear" w:color="auto" w:fill="FFFFFF"/>
            <w:vAlign w:val="center"/>
          </w:tcPr>
          <w:p w:rsidR="00791E29" w:rsidRPr="00551C44" w:rsidRDefault="00791E29" w:rsidP="00791E29">
            <w:pPr>
              <w:pStyle w:val="TextTabulky"/>
              <w:suppressAutoHyphens/>
              <w:jc w:val="right"/>
            </w:pPr>
            <w:r w:rsidRPr="00551C44">
              <w:t>0.00</w:t>
            </w:r>
          </w:p>
        </w:tc>
        <w:tc>
          <w:tcPr>
            <w:tcW w:w="385" w:type="pct"/>
            <w:shd w:val="clear" w:color="auto" w:fill="FFFFFF"/>
            <w:vAlign w:val="center"/>
          </w:tcPr>
          <w:p w:rsidR="00791E29" w:rsidRPr="00551C44" w:rsidRDefault="00791E29" w:rsidP="00791E29">
            <w:pPr>
              <w:pStyle w:val="TextTabulky"/>
              <w:suppressAutoHyphens/>
              <w:jc w:val="right"/>
            </w:pPr>
            <w:r w:rsidRPr="00551C44">
              <w:t>0.00</w:t>
            </w:r>
          </w:p>
        </w:tc>
        <w:tc>
          <w:tcPr>
            <w:tcW w:w="334"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7.39</w:t>
            </w:r>
          </w:p>
        </w:tc>
        <w:tc>
          <w:tcPr>
            <w:tcW w:w="334"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7.39</w:t>
            </w:r>
          </w:p>
        </w:tc>
        <w:tc>
          <w:tcPr>
            <w:tcW w:w="329"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7.39</w:t>
            </w:r>
          </w:p>
        </w:tc>
        <w:tc>
          <w:tcPr>
            <w:tcW w:w="422"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–60.302</w:t>
            </w:r>
          </w:p>
        </w:tc>
        <w:tc>
          <w:tcPr>
            <w:tcW w:w="422"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–60.302</w:t>
            </w:r>
          </w:p>
        </w:tc>
        <w:tc>
          <w:tcPr>
            <w:tcW w:w="479" w:type="pct"/>
            <w:tcBorders>
              <w:top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–60.302</w:t>
            </w:r>
          </w:p>
        </w:tc>
        <w:tc>
          <w:tcPr>
            <w:tcW w:w="475"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–81.159</w:t>
            </w:r>
          </w:p>
        </w:tc>
        <w:tc>
          <w:tcPr>
            <w:tcW w:w="422"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–81.159</w:t>
            </w:r>
          </w:p>
        </w:tc>
        <w:tc>
          <w:tcPr>
            <w:tcW w:w="470" w:type="pct"/>
            <w:tcBorders>
              <w:left w:val="nil"/>
              <w:right w:val="nil"/>
            </w:tcBorders>
            <w:shd w:val="clear" w:color="auto" w:fill="FFFFFF"/>
            <w:vAlign w:val="center"/>
          </w:tcPr>
          <w:p w:rsidR="00791E29" w:rsidRPr="00551C44" w:rsidRDefault="00791E29" w:rsidP="00791E29">
            <w:pPr>
              <w:pStyle w:val="TextTabulky"/>
              <w:suppressAutoHyphens/>
              <w:jc w:val="right"/>
            </w:pPr>
            <w:r w:rsidRPr="00551C44">
              <w:t>–81.159</w:t>
            </w:r>
          </w:p>
        </w:tc>
      </w:tr>
      <w:tr w:rsidR="00791E29" w:rsidRPr="00551C44" w:rsidTr="00314715">
        <w:trPr>
          <w:cantSplit/>
        </w:trPr>
        <w:tc>
          <w:tcPr>
            <w:tcW w:w="529" w:type="pct"/>
            <w:tcBorders>
              <w:left w:val="nil"/>
              <w:right w:val="nil"/>
            </w:tcBorders>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proofErr w:type="spellStart"/>
            <w:r w:rsidRPr="00551C44">
              <w:rPr>
                <w:rFonts w:eastAsia="Times New Roman"/>
              </w:rPr>
              <w:t>Ph</w:t>
            </w:r>
            <w:proofErr w:type="spellEnd"/>
          </w:p>
        </w:tc>
        <w:tc>
          <w:tcPr>
            <w:tcW w:w="401" w:type="pct"/>
            <w:gridSpan w:val="2"/>
            <w:tcBorders>
              <w:left w:val="nil"/>
              <w:right w:val="nil"/>
            </w:tcBorders>
            <w:shd w:val="clear" w:color="auto" w:fill="FFFFFF"/>
            <w:vAlign w:val="center"/>
          </w:tcPr>
          <w:p w:rsidR="00791E29" w:rsidRPr="00551C44" w:rsidRDefault="00791E29" w:rsidP="00791E29">
            <w:pPr>
              <w:pStyle w:val="TextTabulky"/>
              <w:suppressAutoHyphens/>
              <w:jc w:val="right"/>
            </w:pPr>
            <w:r w:rsidRPr="00551C44">
              <w:t>–0.01</w:t>
            </w:r>
          </w:p>
        </w:tc>
        <w:tc>
          <w:tcPr>
            <w:tcW w:w="385" w:type="pct"/>
            <w:tcBorders>
              <w:left w:val="nil"/>
              <w:right w:val="nil"/>
            </w:tcBorders>
            <w:shd w:val="clear" w:color="auto" w:fill="FFFFFF"/>
            <w:vAlign w:val="center"/>
          </w:tcPr>
          <w:p w:rsidR="00791E29" w:rsidRPr="00551C44" w:rsidRDefault="00791E29" w:rsidP="00791E29">
            <w:pPr>
              <w:pStyle w:val="TextTabulky"/>
              <w:suppressAutoHyphens/>
              <w:jc w:val="right"/>
            </w:pPr>
            <w:r w:rsidRPr="00551C44">
              <w:t>0.06</w:t>
            </w:r>
          </w:p>
        </w:tc>
        <w:tc>
          <w:tcPr>
            <w:tcW w:w="334"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7.53</w:t>
            </w:r>
          </w:p>
        </w:tc>
        <w:tc>
          <w:tcPr>
            <w:tcW w:w="334"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w:t>
            </w:r>
          </w:p>
        </w:tc>
        <w:tc>
          <w:tcPr>
            <w:tcW w:w="329"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3.17</w:t>
            </w:r>
          </w:p>
        </w:tc>
        <w:tc>
          <w:tcPr>
            <w:tcW w:w="422"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–59.334</w:t>
            </w:r>
          </w:p>
        </w:tc>
        <w:tc>
          <w:tcPr>
            <w:tcW w:w="422"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–59.814</w:t>
            </w:r>
          </w:p>
        </w:tc>
        <w:tc>
          <w:tcPr>
            <w:tcW w:w="479" w:type="pct"/>
            <w:tcBorders>
              <w:top w:val="nil"/>
              <w:left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–92.546</w:t>
            </w:r>
          </w:p>
        </w:tc>
        <w:tc>
          <w:tcPr>
            <w:tcW w:w="475"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–81.889</w:t>
            </w:r>
          </w:p>
        </w:tc>
        <w:tc>
          <w:tcPr>
            <w:tcW w:w="422"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–81.551</w:t>
            </w:r>
          </w:p>
        </w:tc>
        <w:tc>
          <w:tcPr>
            <w:tcW w:w="470" w:type="pct"/>
            <w:tcBorders>
              <w:left w:val="nil"/>
              <w:right w:val="nil"/>
            </w:tcBorders>
            <w:shd w:val="clear" w:color="auto" w:fill="FFFFFF"/>
            <w:vAlign w:val="center"/>
          </w:tcPr>
          <w:p w:rsidR="00791E29" w:rsidRPr="00551C44" w:rsidRDefault="00791E29" w:rsidP="00791E29">
            <w:pPr>
              <w:pStyle w:val="TextTabulky"/>
              <w:suppressAutoHyphens/>
              <w:jc w:val="right"/>
            </w:pPr>
            <w:r w:rsidRPr="00551C44">
              <w:t>–114.388</w:t>
            </w:r>
          </w:p>
        </w:tc>
      </w:tr>
      <w:tr w:rsidR="00791E29" w:rsidRPr="00551C44" w:rsidTr="00314715">
        <w:trPr>
          <w:cantSplit/>
        </w:trPr>
        <w:tc>
          <w:tcPr>
            <w:tcW w:w="529" w:type="pct"/>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r w:rsidRPr="00551C44">
              <w:rPr>
                <w:rFonts w:eastAsia="Times New Roman"/>
              </w:rPr>
              <w:t>C</w:t>
            </w:r>
            <w:r w:rsidRPr="00551C44">
              <w:rPr>
                <w:rFonts w:eastAsia="Times New Roman"/>
                <w:vertAlign w:val="subscript"/>
              </w:rPr>
              <w:t>2</w:t>
            </w:r>
            <w:r w:rsidRPr="00551C44">
              <w:rPr>
                <w:rFonts w:eastAsia="Times New Roman"/>
              </w:rPr>
              <w:t>H</w:t>
            </w:r>
            <w:r w:rsidRPr="00551C44">
              <w:rPr>
                <w:rFonts w:eastAsia="Times New Roman"/>
                <w:vertAlign w:val="subscript"/>
              </w:rPr>
              <w:t>5</w:t>
            </w:r>
          </w:p>
        </w:tc>
        <w:tc>
          <w:tcPr>
            <w:tcW w:w="401" w:type="pct"/>
            <w:gridSpan w:val="2"/>
            <w:shd w:val="clear" w:color="auto" w:fill="FFFFFF"/>
            <w:vAlign w:val="center"/>
          </w:tcPr>
          <w:p w:rsidR="00791E29" w:rsidRPr="00551C44" w:rsidRDefault="00791E29" w:rsidP="00791E29">
            <w:pPr>
              <w:pStyle w:val="TextTabulky"/>
              <w:suppressAutoHyphens/>
              <w:jc w:val="right"/>
            </w:pPr>
            <w:r w:rsidRPr="00551C44">
              <w:t>–0.15</w:t>
            </w:r>
          </w:p>
        </w:tc>
        <w:tc>
          <w:tcPr>
            <w:tcW w:w="385" w:type="pct"/>
            <w:shd w:val="clear" w:color="auto" w:fill="FFFFFF"/>
            <w:vAlign w:val="center"/>
          </w:tcPr>
          <w:p w:rsidR="00791E29" w:rsidRPr="00551C44" w:rsidRDefault="00791E29" w:rsidP="00791E29">
            <w:pPr>
              <w:pStyle w:val="TextTabulky"/>
              <w:suppressAutoHyphens/>
              <w:jc w:val="right"/>
            </w:pPr>
            <w:r w:rsidRPr="00551C44">
              <w:t>–0.07</w:t>
            </w:r>
          </w:p>
        </w:tc>
        <w:tc>
          <w:tcPr>
            <w:tcW w:w="334"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4.60</w:t>
            </w:r>
          </w:p>
        </w:tc>
        <w:tc>
          <w:tcPr>
            <w:tcW w:w="334"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6.21</w:t>
            </w:r>
          </w:p>
        </w:tc>
        <w:tc>
          <w:tcPr>
            <w:tcW w:w="329"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2.07</w:t>
            </w:r>
          </w:p>
        </w:tc>
        <w:tc>
          <w:tcPr>
            <w:tcW w:w="422"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–62.366</w:t>
            </w:r>
          </w:p>
        </w:tc>
        <w:tc>
          <w:tcPr>
            <w:tcW w:w="422"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–61.576</w:t>
            </w:r>
          </w:p>
        </w:tc>
        <w:tc>
          <w:tcPr>
            <w:tcW w:w="479" w:type="pct"/>
            <w:tcBorders>
              <w:top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–99.220</w:t>
            </w:r>
          </w:p>
        </w:tc>
        <w:tc>
          <w:tcPr>
            <w:tcW w:w="475"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–78.411</w:t>
            </w:r>
          </w:p>
        </w:tc>
        <w:tc>
          <w:tcPr>
            <w:tcW w:w="422"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–80.632</w:t>
            </w:r>
          </w:p>
        </w:tc>
        <w:tc>
          <w:tcPr>
            <w:tcW w:w="470" w:type="pct"/>
            <w:tcBorders>
              <w:left w:val="nil"/>
              <w:right w:val="nil"/>
            </w:tcBorders>
            <w:shd w:val="clear" w:color="auto" w:fill="FFFFFF"/>
            <w:vAlign w:val="center"/>
          </w:tcPr>
          <w:p w:rsidR="00791E29" w:rsidRPr="00551C44" w:rsidRDefault="00791E29" w:rsidP="00791E29">
            <w:pPr>
              <w:pStyle w:val="TextTabulky"/>
              <w:suppressAutoHyphens/>
              <w:jc w:val="right"/>
            </w:pPr>
            <w:r w:rsidRPr="00551C44">
              <w:t>–116.357</w:t>
            </w:r>
          </w:p>
        </w:tc>
      </w:tr>
      <w:tr w:rsidR="00791E29" w:rsidRPr="00551C44" w:rsidTr="00314715">
        <w:trPr>
          <w:cantSplit/>
        </w:trPr>
        <w:tc>
          <w:tcPr>
            <w:tcW w:w="529" w:type="pct"/>
            <w:tcBorders>
              <w:left w:val="nil"/>
              <w:right w:val="nil"/>
            </w:tcBorders>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r w:rsidRPr="00551C44">
              <w:rPr>
                <w:rFonts w:eastAsia="Times New Roman"/>
              </w:rPr>
              <w:t>isoC</w:t>
            </w:r>
            <w:r w:rsidRPr="00551C44">
              <w:rPr>
                <w:rFonts w:eastAsia="Times New Roman"/>
                <w:vertAlign w:val="subscript"/>
              </w:rPr>
              <w:t>3</w:t>
            </w:r>
            <w:r w:rsidRPr="00551C44">
              <w:rPr>
                <w:rFonts w:eastAsia="Times New Roman"/>
              </w:rPr>
              <w:t>H</w:t>
            </w:r>
            <w:r w:rsidRPr="00551C44">
              <w:rPr>
                <w:rFonts w:eastAsia="Times New Roman"/>
                <w:vertAlign w:val="subscript"/>
              </w:rPr>
              <w:t>7</w:t>
            </w:r>
          </w:p>
        </w:tc>
        <w:tc>
          <w:tcPr>
            <w:tcW w:w="401" w:type="pct"/>
            <w:gridSpan w:val="2"/>
            <w:tcBorders>
              <w:left w:val="nil"/>
              <w:right w:val="nil"/>
            </w:tcBorders>
            <w:shd w:val="clear" w:color="auto" w:fill="FFFFFF"/>
            <w:vAlign w:val="center"/>
          </w:tcPr>
          <w:p w:rsidR="00791E29" w:rsidRPr="00551C44" w:rsidRDefault="00791E29" w:rsidP="00791E29">
            <w:pPr>
              <w:pStyle w:val="TextTabulky"/>
              <w:suppressAutoHyphens/>
              <w:jc w:val="right"/>
            </w:pPr>
            <w:r w:rsidRPr="00551C44">
              <w:t>–0.15</w:t>
            </w:r>
          </w:p>
        </w:tc>
        <w:tc>
          <w:tcPr>
            <w:tcW w:w="385" w:type="pct"/>
            <w:tcBorders>
              <w:left w:val="nil"/>
              <w:right w:val="nil"/>
            </w:tcBorders>
            <w:shd w:val="clear" w:color="auto" w:fill="FFFFFF"/>
            <w:vAlign w:val="center"/>
          </w:tcPr>
          <w:p w:rsidR="00791E29" w:rsidRPr="00551C44" w:rsidRDefault="00791E29" w:rsidP="00791E29">
            <w:pPr>
              <w:pStyle w:val="TextTabulky"/>
              <w:suppressAutoHyphens/>
              <w:jc w:val="right"/>
            </w:pPr>
            <w:r w:rsidRPr="00551C44">
              <w:t>–0.05</w:t>
            </w:r>
          </w:p>
        </w:tc>
        <w:tc>
          <w:tcPr>
            <w:tcW w:w="334"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5.42</w:t>
            </w:r>
          </w:p>
        </w:tc>
        <w:tc>
          <w:tcPr>
            <w:tcW w:w="334"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6.05</w:t>
            </w:r>
          </w:p>
        </w:tc>
        <w:tc>
          <w:tcPr>
            <w:tcW w:w="329"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1.39</w:t>
            </w:r>
          </w:p>
        </w:tc>
        <w:tc>
          <w:tcPr>
            <w:tcW w:w="422"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–62.264</w:t>
            </w:r>
          </w:p>
        </w:tc>
        <w:tc>
          <w:tcPr>
            <w:tcW w:w="422" w:type="pct"/>
            <w:tcBorders>
              <w:left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–62.151</w:t>
            </w:r>
          </w:p>
        </w:tc>
        <w:tc>
          <w:tcPr>
            <w:tcW w:w="479" w:type="pct"/>
            <w:tcBorders>
              <w:top w:val="nil"/>
              <w:left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–102.234</w:t>
            </w:r>
          </w:p>
        </w:tc>
        <w:tc>
          <w:tcPr>
            <w:tcW w:w="475"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–78.555</w:t>
            </w:r>
          </w:p>
        </w:tc>
        <w:tc>
          <w:tcPr>
            <w:tcW w:w="422"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–80.233</w:t>
            </w:r>
          </w:p>
        </w:tc>
        <w:tc>
          <w:tcPr>
            <w:tcW w:w="470" w:type="pct"/>
            <w:tcBorders>
              <w:left w:val="nil"/>
              <w:right w:val="nil"/>
            </w:tcBorders>
            <w:shd w:val="clear" w:color="auto" w:fill="FFFFFF"/>
            <w:vAlign w:val="center"/>
          </w:tcPr>
          <w:p w:rsidR="00791E29" w:rsidRPr="00551C44" w:rsidRDefault="00791E29" w:rsidP="00791E29">
            <w:pPr>
              <w:pStyle w:val="TextTabulky"/>
              <w:suppressAutoHyphens/>
              <w:jc w:val="right"/>
            </w:pPr>
            <w:r w:rsidRPr="00551C44">
              <w:t>–118.841</w:t>
            </w:r>
          </w:p>
        </w:tc>
      </w:tr>
      <w:tr w:rsidR="00791E29" w:rsidRPr="00551C44" w:rsidTr="00314715">
        <w:trPr>
          <w:cantSplit/>
        </w:trPr>
        <w:tc>
          <w:tcPr>
            <w:tcW w:w="529" w:type="pct"/>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r w:rsidRPr="00551C44">
              <w:rPr>
                <w:rFonts w:eastAsia="Times New Roman"/>
              </w:rPr>
              <w:t>CH</w:t>
            </w:r>
            <w:r w:rsidRPr="00551C44">
              <w:rPr>
                <w:rFonts w:eastAsia="Times New Roman"/>
                <w:vertAlign w:val="subscript"/>
              </w:rPr>
              <w:t>3</w:t>
            </w:r>
          </w:p>
        </w:tc>
        <w:tc>
          <w:tcPr>
            <w:tcW w:w="401" w:type="pct"/>
            <w:gridSpan w:val="2"/>
            <w:shd w:val="clear" w:color="auto" w:fill="FFFFFF"/>
            <w:vAlign w:val="center"/>
          </w:tcPr>
          <w:p w:rsidR="00791E29" w:rsidRPr="00551C44" w:rsidRDefault="00791E29" w:rsidP="00791E29">
            <w:pPr>
              <w:pStyle w:val="TextTabulky"/>
              <w:suppressAutoHyphens/>
              <w:jc w:val="right"/>
            </w:pPr>
            <w:r w:rsidRPr="00551C44">
              <w:t>–0.17</w:t>
            </w:r>
          </w:p>
        </w:tc>
        <w:tc>
          <w:tcPr>
            <w:tcW w:w="385" w:type="pct"/>
            <w:shd w:val="clear" w:color="auto" w:fill="FFFFFF"/>
            <w:vAlign w:val="center"/>
          </w:tcPr>
          <w:p w:rsidR="00791E29" w:rsidRPr="00551C44" w:rsidRDefault="00791E29" w:rsidP="00791E29">
            <w:pPr>
              <w:pStyle w:val="TextTabulky"/>
              <w:suppressAutoHyphens/>
              <w:jc w:val="right"/>
            </w:pPr>
            <w:r w:rsidRPr="00551C44">
              <w:t>–0.07</w:t>
            </w:r>
          </w:p>
        </w:tc>
        <w:tc>
          <w:tcPr>
            <w:tcW w:w="334"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5.06</w:t>
            </w:r>
          </w:p>
        </w:tc>
        <w:tc>
          <w:tcPr>
            <w:tcW w:w="334"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6.58</w:t>
            </w:r>
          </w:p>
        </w:tc>
        <w:tc>
          <w:tcPr>
            <w:tcW w:w="329"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2.57</w:t>
            </w:r>
          </w:p>
        </w:tc>
        <w:tc>
          <w:tcPr>
            <w:tcW w:w="422"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–62.080</w:t>
            </w:r>
          </w:p>
        </w:tc>
        <w:tc>
          <w:tcPr>
            <w:tcW w:w="422" w:type="pct"/>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–61.198</w:t>
            </w:r>
          </w:p>
        </w:tc>
        <w:tc>
          <w:tcPr>
            <w:tcW w:w="479" w:type="pct"/>
            <w:tcBorders>
              <w:top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–97.910</w:t>
            </w:r>
          </w:p>
        </w:tc>
        <w:tc>
          <w:tcPr>
            <w:tcW w:w="475"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–77.859</w:t>
            </w:r>
          </w:p>
        </w:tc>
        <w:tc>
          <w:tcPr>
            <w:tcW w:w="422"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–80.335</w:t>
            </w:r>
          </w:p>
        </w:tc>
        <w:tc>
          <w:tcPr>
            <w:tcW w:w="470" w:type="pct"/>
            <w:tcBorders>
              <w:left w:val="nil"/>
              <w:right w:val="nil"/>
            </w:tcBorders>
            <w:shd w:val="clear" w:color="auto" w:fill="FFFFFF"/>
            <w:vAlign w:val="center"/>
          </w:tcPr>
          <w:p w:rsidR="00791E29" w:rsidRPr="00551C44" w:rsidRDefault="00791E29" w:rsidP="00791E29">
            <w:pPr>
              <w:pStyle w:val="TextTabulky"/>
              <w:suppressAutoHyphens/>
              <w:jc w:val="right"/>
            </w:pPr>
            <w:r w:rsidRPr="00551C44">
              <w:t>–115.874</w:t>
            </w:r>
          </w:p>
        </w:tc>
      </w:tr>
      <w:tr w:rsidR="00791E29" w:rsidRPr="00551C44" w:rsidTr="00314715">
        <w:trPr>
          <w:cantSplit/>
        </w:trPr>
        <w:tc>
          <w:tcPr>
            <w:tcW w:w="529" w:type="pct"/>
            <w:tcBorders>
              <w:left w:val="nil"/>
              <w:bottom w:val="nil"/>
              <w:right w:val="nil"/>
            </w:tcBorders>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r w:rsidRPr="00551C44">
              <w:rPr>
                <w:rFonts w:eastAsia="Times New Roman"/>
              </w:rPr>
              <w:t>OCH</w:t>
            </w:r>
            <w:r w:rsidRPr="00551C44">
              <w:rPr>
                <w:rFonts w:eastAsia="Times New Roman"/>
                <w:vertAlign w:val="subscript"/>
              </w:rPr>
              <w:t>3</w:t>
            </w:r>
          </w:p>
        </w:tc>
        <w:tc>
          <w:tcPr>
            <w:tcW w:w="401" w:type="pct"/>
            <w:gridSpan w:val="2"/>
            <w:tcBorders>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–0.27</w:t>
            </w:r>
          </w:p>
        </w:tc>
        <w:tc>
          <w:tcPr>
            <w:tcW w:w="385" w:type="pct"/>
            <w:tcBorders>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0.12</w:t>
            </w:r>
          </w:p>
        </w:tc>
        <w:tc>
          <w:tcPr>
            <w:tcW w:w="334" w:type="pct"/>
            <w:tcBorders>
              <w:left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2.95</w:t>
            </w:r>
          </w:p>
        </w:tc>
        <w:tc>
          <w:tcPr>
            <w:tcW w:w="334" w:type="pct"/>
            <w:tcBorders>
              <w:left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8.59</w:t>
            </w:r>
          </w:p>
        </w:tc>
        <w:tc>
          <w:tcPr>
            <w:tcW w:w="329" w:type="pct"/>
            <w:tcBorders>
              <w:left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5.23</w:t>
            </w:r>
          </w:p>
        </w:tc>
        <w:tc>
          <w:tcPr>
            <w:tcW w:w="422" w:type="pct"/>
            <w:tcBorders>
              <w:left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–63.857</w:t>
            </w:r>
          </w:p>
        </w:tc>
        <w:tc>
          <w:tcPr>
            <w:tcW w:w="422" w:type="pct"/>
            <w:tcBorders>
              <w:left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–59.418</w:t>
            </w:r>
          </w:p>
        </w:tc>
        <w:tc>
          <w:tcPr>
            <w:tcW w:w="479" w:type="pct"/>
            <w:tcBorders>
              <w:top w:val="nil"/>
              <w:left w:val="nil"/>
              <w:bottom w:val="nil"/>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–91.302</w:t>
            </w:r>
          </w:p>
        </w:tc>
        <w:tc>
          <w:tcPr>
            <w:tcW w:w="475"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–75.919</w:t>
            </w:r>
          </w:p>
        </w:tc>
        <w:tc>
          <w:tcPr>
            <w:tcW w:w="422" w:type="pct"/>
            <w:tcBorders>
              <w:top w:val="nil"/>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–82.483</w:t>
            </w:r>
          </w:p>
        </w:tc>
        <w:tc>
          <w:tcPr>
            <w:tcW w:w="470" w:type="pct"/>
            <w:tcBorders>
              <w:left w:val="nil"/>
              <w:bottom w:val="nil"/>
              <w:right w:val="nil"/>
            </w:tcBorders>
            <w:shd w:val="clear" w:color="auto" w:fill="FFFFFF"/>
            <w:vAlign w:val="center"/>
          </w:tcPr>
          <w:p w:rsidR="00791E29" w:rsidRPr="00551C44" w:rsidRDefault="00791E29" w:rsidP="00791E29">
            <w:pPr>
              <w:pStyle w:val="TextTabulky"/>
              <w:suppressAutoHyphens/>
              <w:jc w:val="right"/>
            </w:pPr>
            <w:r w:rsidRPr="00551C44">
              <w:t>–111.006</w:t>
            </w:r>
          </w:p>
        </w:tc>
      </w:tr>
      <w:tr w:rsidR="00791E29" w:rsidRPr="00551C44" w:rsidTr="00314715">
        <w:trPr>
          <w:cantSplit/>
        </w:trPr>
        <w:tc>
          <w:tcPr>
            <w:tcW w:w="529" w:type="pct"/>
            <w:tcBorders>
              <w:top w:val="nil"/>
              <w:bottom w:val="single" w:sz="4" w:space="0" w:color="auto"/>
            </w:tcBorders>
            <w:shd w:val="clear" w:color="auto" w:fill="FFFFFF"/>
          </w:tcPr>
          <w:p w:rsidR="00791E29" w:rsidRPr="00551C44" w:rsidRDefault="00791E29" w:rsidP="00791E29">
            <w:pPr>
              <w:pStyle w:val="TextTabulky"/>
              <w:suppressAutoHyphens/>
              <w:rPr>
                <w:rFonts w:eastAsia="Times New Roman"/>
              </w:rPr>
            </w:pPr>
            <w:r w:rsidRPr="00551C44">
              <w:rPr>
                <w:rStyle w:val="JednoduchaVazba"/>
                <w:lang w:val="en-GB"/>
              </w:rPr>
              <w:t>—</w:t>
            </w:r>
            <w:r w:rsidRPr="00551C44">
              <w:rPr>
                <w:rFonts w:eastAsia="Times New Roman"/>
              </w:rPr>
              <w:t>OH</w:t>
            </w:r>
          </w:p>
        </w:tc>
        <w:tc>
          <w:tcPr>
            <w:tcW w:w="401" w:type="pct"/>
            <w:gridSpan w:val="2"/>
            <w:tcBorders>
              <w:top w:val="nil"/>
              <w:bottom w:val="single" w:sz="4" w:space="0" w:color="auto"/>
            </w:tcBorders>
            <w:shd w:val="clear" w:color="auto" w:fill="FFFFFF"/>
            <w:vAlign w:val="center"/>
          </w:tcPr>
          <w:p w:rsidR="00791E29" w:rsidRPr="00551C44" w:rsidRDefault="00791E29" w:rsidP="00791E29">
            <w:pPr>
              <w:pStyle w:val="TextTabulky"/>
              <w:suppressAutoHyphens/>
              <w:jc w:val="right"/>
            </w:pPr>
            <w:r w:rsidRPr="00551C44">
              <w:t>–0.37</w:t>
            </w:r>
          </w:p>
        </w:tc>
        <w:tc>
          <w:tcPr>
            <w:tcW w:w="385" w:type="pct"/>
            <w:tcBorders>
              <w:top w:val="nil"/>
              <w:bottom w:val="single" w:sz="4" w:space="0" w:color="auto"/>
            </w:tcBorders>
            <w:shd w:val="clear" w:color="auto" w:fill="FFFFFF"/>
            <w:vAlign w:val="center"/>
          </w:tcPr>
          <w:p w:rsidR="00791E29" w:rsidRPr="00551C44" w:rsidRDefault="00791E29" w:rsidP="00791E29">
            <w:pPr>
              <w:pStyle w:val="TextTabulky"/>
              <w:suppressAutoHyphens/>
              <w:jc w:val="right"/>
            </w:pPr>
            <w:r w:rsidRPr="00551C44">
              <w:t>0.12</w:t>
            </w:r>
          </w:p>
        </w:tc>
        <w:tc>
          <w:tcPr>
            <w:tcW w:w="334" w:type="pct"/>
            <w:tcBorders>
              <w:top w:val="nil"/>
              <w:bottom w:val="single" w:sz="4" w:space="0" w:color="auto"/>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2.67</w:t>
            </w:r>
          </w:p>
        </w:tc>
        <w:tc>
          <w:tcPr>
            <w:tcW w:w="334" w:type="pct"/>
            <w:tcBorders>
              <w:top w:val="nil"/>
              <w:bottom w:val="single" w:sz="4" w:space="0" w:color="auto"/>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7.80</w:t>
            </w:r>
          </w:p>
        </w:tc>
        <w:tc>
          <w:tcPr>
            <w:tcW w:w="329" w:type="pct"/>
            <w:tcBorders>
              <w:top w:val="nil"/>
              <w:bottom w:val="single" w:sz="4" w:space="0" w:color="auto"/>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3.81</w:t>
            </w:r>
          </w:p>
        </w:tc>
        <w:tc>
          <w:tcPr>
            <w:tcW w:w="422" w:type="pct"/>
            <w:tcBorders>
              <w:top w:val="nil"/>
              <w:bottom w:val="single" w:sz="4" w:space="0" w:color="auto"/>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–63.285</w:t>
            </w:r>
          </w:p>
        </w:tc>
        <w:tc>
          <w:tcPr>
            <w:tcW w:w="422" w:type="pct"/>
            <w:tcBorders>
              <w:top w:val="nil"/>
              <w:bottom w:val="single" w:sz="4" w:space="0" w:color="auto"/>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–56.293</w:t>
            </w:r>
          </w:p>
        </w:tc>
        <w:tc>
          <w:tcPr>
            <w:tcW w:w="479" w:type="pct"/>
            <w:tcBorders>
              <w:top w:val="nil"/>
              <w:bottom w:val="single" w:sz="4" w:space="0" w:color="auto"/>
              <w:right w:val="nil"/>
            </w:tcBorders>
            <w:shd w:val="clear" w:color="auto" w:fill="FFFFFF"/>
            <w:noWrap/>
            <w:vAlign w:val="center"/>
            <w:hideMark/>
          </w:tcPr>
          <w:p w:rsidR="00791E29" w:rsidRPr="00551C44" w:rsidRDefault="00791E29" w:rsidP="00791E29">
            <w:pPr>
              <w:pStyle w:val="TextTabulky"/>
              <w:suppressAutoHyphens/>
              <w:jc w:val="right"/>
              <w:rPr>
                <w:rFonts w:eastAsia="Times New Roman"/>
              </w:rPr>
            </w:pPr>
            <w:r w:rsidRPr="00551C44">
              <w:rPr>
                <w:rFonts w:eastAsia="Times New Roman"/>
              </w:rPr>
              <w:t>–105.984</w:t>
            </w:r>
          </w:p>
        </w:tc>
        <w:tc>
          <w:tcPr>
            <w:tcW w:w="475" w:type="pct"/>
            <w:tcBorders>
              <w:top w:val="nil"/>
              <w:left w:val="nil"/>
              <w:bottom w:val="single" w:sz="4" w:space="0" w:color="auto"/>
              <w:right w:val="nil"/>
            </w:tcBorders>
            <w:shd w:val="clear" w:color="auto" w:fill="FFFFFF"/>
            <w:vAlign w:val="center"/>
          </w:tcPr>
          <w:p w:rsidR="00791E29" w:rsidRPr="00551C44" w:rsidRDefault="00791E29" w:rsidP="00791E29">
            <w:pPr>
              <w:pStyle w:val="TextTabulky"/>
              <w:suppressAutoHyphens/>
              <w:jc w:val="right"/>
            </w:pPr>
            <w:r w:rsidRPr="00551C44">
              <w:t>–75.420</w:t>
            </w:r>
          </w:p>
        </w:tc>
        <w:tc>
          <w:tcPr>
            <w:tcW w:w="422" w:type="pct"/>
            <w:tcBorders>
              <w:top w:val="nil"/>
              <w:left w:val="nil"/>
              <w:bottom w:val="single" w:sz="4" w:space="0" w:color="auto"/>
              <w:right w:val="nil"/>
            </w:tcBorders>
            <w:shd w:val="clear" w:color="auto" w:fill="FFFFFF"/>
            <w:vAlign w:val="center"/>
          </w:tcPr>
          <w:p w:rsidR="00791E29" w:rsidRPr="00551C44" w:rsidRDefault="00791E29" w:rsidP="00791E29">
            <w:pPr>
              <w:pStyle w:val="TextTabulky"/>
              <w:suppressAutoHyphens/>
              <w:jc w:val="right"/>
            </w:pPr>
            <w:r w:rsidRPr="00551C44">
              <w:t>–83.126</w:t>
            </w:r>
          </w:p>
        </w:tc>
        <w:tc>
          <w:tcPr>
            <w:tcW w:w="470" w:type="pct"/>
            <w:tcBorders>
              <w:top w:val="nil"/>
              <w:left w:val="nil"/>
              <w:bottom w:val="single" w:sz="4" w:space="0" w:color="auto"/>
              <w:right w:val="nil"/>
            </w:tcBorders>
            <w:shd w:val="clear" w:color="auto" w:fill="FFFFFF"/>
            <w:vAlign w:val="center"/>
          </w:tcPr>
          <w:p w:rsidR="00791E29" w:rsidRPr="00551C44" w:rsidRDefault="00791E29" w:rsidP="00791E29">
            <w:pPr>
              <w:pStyle w:val="TextTabulky"/>
              <w:suppressAutoHyphens/>
              <w:jc w:val="right"/>
            </w:pPr>
            <w:r w:rsidRPr="00551C44">
              <w:t>–125.614</w:t>
            </w:r>
          </w:p>
        </w:tc>
      </w:tr>
    </w:tbl>
    <w:p w:rsidR="008B1B0A" w:rsidRPr="008B1B0A" w:rsidRDefault="004D356C" w:rsidP="00791E29">
      <w:pPr>
        <w:pStyle w:val="TextPodTabulkou"/>
        <w:suppressAutoHyphens/>
      </w:pPr>
      <w:r w:rsidRPr="0057384D">
        <w:t>Chromatographic conditions</w:t>
      </w:r>
      <w:r w:rsidR="00791E29">
        <w:t>…</w:t>
      </w:r>
    </w:p>
    <w:p w:rsidR="004D356C" w:rsidRPr="00B40BE3" w:rsidRDefault="00791E29" w:rsidP="00791E29">
      <w:pPr>
        <w:pStyle w:val="Titulok3"/>
      </w:pPr>
      <w:r>
        <w:t>Acknowledgement (Title of third order)</w:t>
      </w:r>
    </w:p>
    <w:p w:rsidR="00791E29" w:rsidRDefault="00791E29" w:rsidP="00791E29">
      <w:pPr>
        <w:pStyle w:val="ZakladnyText"/>
      </w:pPr>
      <w:r w:rsidRPr="004A4F70">
        <w:t xml:space="preserve">Each </w:t>
      </w:r>
      <w:r>
        <w:t>equation</w:t>
      </w:r>
      <w:r w:rsidRPr="004A4F70">
        <w:t xml:space="preserve"> s</w:t>
      </w:r>
      <w:r>
        <w:t>hould be mentioned in the text, copied from equation editor.</w:t>
      </w:r>
    </w:p>
    <w:p w:rsidR="00791E29" w:rsidRPr="004A4F70" w:rsidRDefault="00791E29" w:rsidP="00791E29">
      <w:pPr>
        <w:pStyle w:val="ZakladnyText"/>
      </w:pPr>
      <w:r>
        <w:t xml:space="preserve">Equation as a part of paragraph should by written only in simple form — </w:t>
      </w:r>
      <w:r w:rsidRPr="008A182E">
        <w:rPr>
          <w:rFonts w:ascii="Symbol" w:hAnsi="Symbol"/>
          <w:i/>
        </w:rPr>
        <w:t></w:t>
      </w:r>
      <w:r>
        <w:t xml:space="preserve"> = </w:t>
      </w:r>
      <w:r w:rsidRPr="008A182E">
        <w:rPr>
          <w:i/>
        </w:rPr>
        <w:t>m</w:t>
      </w:r>
      <w:r>
        <w:t>/</w:t>
      </w:r>
      <w:r w:rsidRPr="008A182E">
        <w:rPr>
          <w:i/>
        </w:rPr>
        <w:t>V</w:t>
      </w:r>
      <w:r>
        <w:t xml:space="preserve"> without using equation editor, otherwise must be in separated numbered line as standard equation. If very special symbols are used in equation then must be exported from equation editor as a bitmap picture (TIFF or JPEG, 600 dpi) in original size. Font Times New </w:t>
      </w:r>
      <w:proofErr w:type="spellStart"/>
      <w:r>
        <w:t>Romand</w:t>
      </w:r>
      <w:proofErr w:type="spellEnd"/>
      <w:r>
        <w:t xml:space="preserve"> and Symbol is recommended.</w:t>
      </w:r>
    </w:p>
    <w:p w:rsidR="00791E29" w:rsidRPr="00A92E0E" w:rsidRDefault="00791E29" w:rsidP="00791E29">
      <w:pPr>
        <w:pStyle w:val="ZakladnyText"/>
      </w:pPr>
      <w:proofErr w:type="gramStart"/>
      <w:r w:rsidRPr="00A92E0E">
        <w:rPr>
          <w:b/>
        </w:rPr>
        <w:t>Abbreviations and units</w:t>
      </w:r>
      <w:r>
        <w:rPr>
          <w:b/>
        </w:rPr>
        <w:t>.</w:t>
      </w:r>
      <w:proofErr w:type="gramEnd"/>
      <w:r>
        <w:rPr>
          <w:b/>
        </w:rPr>
        <w:t xml:space="preserve"> </w:t>
      </w:r>
      <w:r w:rsidRPr="00A92E0E">
        <w:t xml:space="preserve">SI units should be used, e.g.: mg, g, kg, km, m, cm, mm, ppm, </w:t>
      </w:r>
      <w:proofErr w:type="spellStart"/>
      <w:r w:rsidRPr="00A92E0E">
        <w:t>cpm</w:t>
      </w:r>
      <w:proofErr w:type="spellEnd"/>
      <w:r w:rsidRPr="00A92E0E">
        <w:t xml:space="preserve">, </w:t>
      </w:r>
      <w:proofErr w:type="spellStart"/>
      <w:r w:rsidRPr="00A92E0E">
        <w:t>qmCi</w:t>
      </w:r>
      <w:proofErr w:type="spellEnd"/>
      <w:r w:rsidRPr="00A92E0E">
        <w:t xml:space="preserve"> (</w:t>
      </w:r>
      <w:proofErr w:type="spellStart"/>
      <w:r w:rsidRPr="00A92E0E">
        <w:t>microCurie</w:t>
      </w:r>
      <w:proofErr w:type="spellEnd"/>
      <w:r w:rsidRPr="00A92E0E">
        <w:t xml:space="preserve">), L (litre), mL, s (second), min (minute), h (hour), </w:t>
      </w:r>
      <w:proofErr w:type="spellStart"/>
      <w:r w:rsidRPr="00A92E0E">
        <w:t>mol</w:t>
      </w:r>
      <w:proofErr w:type="spellEnd"/>
      <w:r w:rsidRPr="00A92E0E">
        <w:t>, m</w:t>
      </w:r>
      <w:r w:rsidRPr="00A92E0E">
        <w:rPr>
          <w:vertAlign w:val="superscript"/>
        </w:rPr>
        <w:t>3</w:t>
      </w:r>
      <w:r w:rsidRPr="00A92E0E">
        <w:t>, kg per ha or kg ha</w:t>
      </w:r>
      <w:r>
        <w:rPr>
          <w:vertAlign w:val="superscript"/>
        </w:rPr>
        <w:t>–</w:t>
      </w:r>
      <w:r w:rsidRPr="00A92E0E">
        <w:rPr>
          <w:vertAlign w:val="superscript"/>
        </w:rPr>
        <w:t>3</w:t>
      </w:r>
      <w:r w:rsidRPr="00A92E0E">
        <w:t>. If a</w:t>
      </w:r>
      <w:r>
        <w:t> </w:t>
      </w:r>
      <w:r w:rsidRPr="00A92E0E">
        <w:t xml:space="preserve">non-standard abbreviation is to be used extensively, it should be defined in full </w:t>
      </w:r>
      <w:r>
        <w:t>and follow the abstract.</w:t>
      </w:r>
    </w:p>
    <w:p w:rsidR="004D356C" w:rsidRPr="00B40BE3" w:rsidRDefault="004D356C" w:rsidP="00791E29">
      <w:pPr>
        <w:pStyle w:val="Titulok1"/>
      </w:pPr>
      <w:r w:rsidRPr="00B40BE3">
        <w:t>References</w:t>
      </w:r>
    </w:p>
    <w:p w:rsidR="004D356C" w:rsidRPr="00B40BE3" w:rsidRDefault="004D356C" w:rsidP="00791E29">
      <w:pPr>
        <w:pStyle w:val="ZoznamLiteratury"/>
      </w:pPr>
      <w:r w:rsidRPr="00B40BE3">
        <w:t xml:space="preserve">Arai T, Matsuda H, </w:t>
      </w:r>
      <w:proofErr w:type="spellStart"/>
      <w:r w:rsidRPr="00B40BE3">
        <w:t>Ōizumi</w:t>
      </w:r>
      <w:proofErr w:type="spellEnd"/>
      <w:r w:rsidRPr="00B40BE3">
        <w:t xml:space="preserve"> H (1989) J. </w:t>
      </w:r>
      <w:proofErr w:type="spellStart"/>
      <w:r w:rsidRPr="00B40BE3">
        <w:t>Chromatogr</w:t>
      </w:r>
      <w:proofErr w:type="spellEnd"/>
      <w:r w:rsidRPr="00B40BE3">
        <w:t xml:space="preserve">. </w:t>
      </w:r>
      <w:proofErr w:type="gramStart"/>
      <w:r w:rsidRPr="00B40BE3">
        <w:t>474: 405</w:t>
      </w:r>
      <w:r w:rsidR="009F51B8">
        <w:t>—</w:t>
      </w:r>
      <w:r w:rsidRPr="00B40BE3">
        <w:t>410.</w:t>
      </w:r>
      <w:proofErr w:type="gramEnd"/>
    </w:p>
    <w:p w:rsidR="004D356C" w:rsidRPr="00E2557F" w:rsidRDefault="004D356C" w:rsidP="00791E29">
      <w:pPr>
        <w:pStyle w:val="ZoznamLiteratury"/>
      </w:pPr>
      <w:proofErr w:type="spellStart"/>
      <w:proofErr w:type="gramStart"/>
      <w:r w:rsidRPr="00E2557F">
        <w:t>Deáková</w:t>
      </w:r>
      <w:proofErr w:type="spellEnd"/>
      <w:r w:rsidRPr="00E2557F">
        <w:t xml:space="preserve"> Z, </w:t>
      </w:r>
      <w:proofErr w:type="spellStart"/>
      <w:r w:rsidRPr="00E2557F">
        <w:t>Ďuračková</w:t>
      </w:r>
      <w:proofErr w:type="spellEnd"/>
      <w:r w:rsidRPr="00E2557F">
        <w:t xml:space="preserve"> Z, </w:t>
      </w:r>
      <w:proofErr w:type="spellStart"/>
      <w:r w:rsidRPr="00E2557F">
        <w:t>Lehotay</w:t>
      </w:r>
      <w:proofErr w:type="spellEnd"/>
      <w:r w:rsidRPr="00E2557F">
        <w:t xml:space="preserve"> (2014) J. Chem. </w:t>
      </w:r>
      <w:proofErr w:type="spellStart"/>
      <w:r w:rsidRPr="00E2557F">
        <w:t>Listy</w:t>
      </w:r>
      <w:proofErr w:type="spellEnd"/>
      <w:r w:rsidRPr="00E2557F">
        <w:t xml:space="preserve"> 108: 436</w:t>
      </w:r>
      <w:r w:rsidR="009F51B8">
        <w:t>—</w:t>
      </w:r>
      <w:r w:rsidRPr="00E2557F">
        <w:t>441.</w:t>
      </w:r>
      <w:proofErr w:type="gramEnd"/>
    </w:p>
    <w:p w:rsidR="004D356C" w:rsidRPr="00E2557F" w:rsidRDefault="004D356C" w:rsidP="00791E29">
      <w:pPr>
        <w:pStyle w:val="ZoznamLiteratury"/>
      </w:pPr>
      <w:proofErr w:type="spellStart"/>
      <w:r w:rsidRPr="00E2557F">
        <w:t>Płonka</w:t>
      </w:r>
      <w:proofErr w:type="spellEnd"/>
      <w:r w:rsidRPr="00E2557F">
        <w:t xml:space="preserve"> J, </w:t>
      </w:r>
      <w:proofErr w:type="spellStart"/>
      <w:r w:rsidRPr="00E2557F">
        <w:t>Toczek</w:t>
      </w:r>
      <w:proofErr w:type="spellEnd"/>
      <w:r w:rsidRPr="00E2557F">
        <w:t xml:space="preserve"> A, </w:t>
      </w:r>
      <w:proofErr w:type="spellStart"/>
      <w:r w:rsidRPr="00E2557F">
        <w:t>Tomczyk</w:t>
      </w:r>
      <w:proofErr w:type="spellEnd"/>
      <w:r w:rsidRPr="00E2557F">
        <w:t xml:space="preserve"> V (2012) Food Anal. Methods 5(5): 1167</w:t>
      </w:r>
      <w:r w:rsidR="00F12A1F">
        <w:t>—</w:t>
      </w:r>
      <w:r w:rsidRPr="00E2557F">
        <w:t>1176.</w:t>
      </w:r>
    </w:p>
    <w:p w:rsidR="006A19C1" w:rsidRDefault="004D356C" w:rsidP="00791E29">
      <w:pPr>
        <w:pStyle w:val="ZoznamLiteratury"/>
      </w:pPr>
      <w:proofErr w:type="spellStart"/>
      <w:r w:rsidRPr="00B40BE3">
        <w:t>Zappala</w:t>
      </w:r>
      <w:proofErr w:type="spellEnd"/>
      <w:r w:rsidRPr="00B40BE3">
        <w:t xml:space="preserve"> AF, Simpson CA (1961) J. Pharm. Sci. 50(10): 845</w:t>
      </w:r>
      <w:r w:rsidR="00F12A1F">
        <w:t>—</w:t>
      </w:r>
      <w:r w:rsidRPr="00B40BE3">
        <w:t>847.</w:t>
      </w:r>
    </w:p>
    <w:p w:rsidR="009F51B8" w:rsidRDefault="009F51B8" w:rsidP="00791E29">
      <w:pPr>
        <w:pStyle w:val="ZoznamLiteratury"/>
      </w:pPr>
    </w:p>
    <w:sectPr w:rsidR="009F51B8" w:rsidSect="00DC38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askerville Handcut T OT">
    <w:panose1 w:val="00000000000000000000"/>
    <w:charset w:val="00"/>
    <w:family w:val="modern"/>
    <w:notTrueType/>
    <w:pitch w:val="variable"/>
    <w:sig w:usb0="800000AF" w:usb1="50002048" w:usb2="00000000" w:usb3="00000000" w:csb0="00000093"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6CE1"/>
    <w:multiLevelType w:val="hybridMultilevel"/>
    <w:tmpl w:val="680CEAD6"/>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nsid w:val="0E2D199F"/>
    <w:multiLevelType w:val="hybridMultilevel"/>
    <w:tmpl w:val="510EDF56"/>
    <w:lvl w:ilvl="0" w:tplc="8D8A6B5E">
      <w:start w:val="140"/>
      <w:numFmt w:val="decimal"/>
      <w:lvlText w:val="%1."/>
      <w:lvlJc w:val="left"/>
      <w:pPr>
        <w:ind w:left="801" w:hanging="375"/>
      </w:pPr>
      <w:rPr>
        <w:rFonts w:ascii="Calibri" w:eastAsia="Times New Roman" w:hAnsi="Calibri"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
    <w:nsid w:val="11A22D5B"/>
    <w:multiLevelType w:val="hybridMultilevel"/>
    <w:tmpl w:val="241A824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1F17671"/>
    <w:multiLevelType w:val="hybridMultilevel"/>
    <w:tmpl w:val="EB1ADCC2"/>
    <w:lvl w:ilvl="0" w:tplc="9FEEF6DA">
      <w:start w:val="1"/>
      <w:numFmt w:val="decimal"/>
      <w:lvlText w:val="%1."/>
      <w:lvlJc w:val="left"/>
      <w:pPr>
        <w:ind w:left="720" w:hanging="360"/>
      </w:pPr>
      <w:rPr>
        <w:rFonts w:cs="Times New Roman" w:hint="default"/>
        <w:b/>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nsid w:val="176E01D2"/>
    <w:multiLevelType w:val="hybridMultilevel"/>
    <w:tmpl w:val="BE66F13E"/>
    <w:lvl w:ilvl="0" w:tplc="0409000F">
      <w:start w:val="4"/>
      <w:numFmt w:val="decimal"/>
      <w:lvlText w:val="%1."/>
      <w:lvlJc w:val="left"/>
      <w:pPr>
        <w:ind w:left="2136" w:hanging="360"/>
      </w:pPr>
      <w:rPr>
        <w:rFonts w:cs="Times New Roman" w:hint="default"/>
      </w:rPr>
    </w:lvl>
    <w:lvl w:ilvl="1" w:tplc="04090019" w:tentative="1">
      <w:start w:val="1"/>
      <w:numFmt w:val="lowerLetter"/>
      <w:lvlText w:val="%2."/>
      <w:lvlJc w:val="left"/>
      <w:pPr>
        <w:ind w:left="2856" w:hanging="360"/>
      </w:pPr>
      <w:rPr>
        <w:rFonts w:cs="Times New Roman"/>
      </w:rPr>
    </w:lvl>
    <w:lvl w:ilvl="2" w:tplc="0409001B" w:tentative="1">
      <w:start w:val="1"/>
      <w:numFmt w:val="lowerRoman"/>
      <w:lvlText w:val="%3."/>
      <w:lvlJc w:val="right"/>
      <w:pPr>
        <w:ind w:left="3576" w:hanging="180"/>
      </w:pPr>
      <w:rPr>
        <w:rFonts w:cs="Times New Roman"/>
      </w:rPr>
    </w:lvl>
    <w:lvl w:ilvl="3" w:tplc="0409000F" w:tentative="1">
      <w:start w:val="1"/>
      <w:numFmt w:val="decimal"/>
      <w:lvlText w:val="%4."/>
      <w:lvlJc w:val="left"/>
      <w:pPr>
        <w:ind w:left="4296" w:hanging="360"/>
      </w:pPr>
      <w:rPr>
        <w:rFonts w:cs="Times New Roman"/>
      </w:rPr>
    </w:lvl>
    <w:lvl w:ilvl="4" w:tplc="04090019" w:tentative="1">
      <w:start w:val="1"/>
      <w:numFmt w:val="lowerLetter"/>
      <w:lvlText w:val="%5."/>
      <w:lvlJc w:val="left"/>
      <w:pPr>
        <w:ind w:left="5016" w:hanging="360"/>
      </w:pPr>
      <w:rPr>
        <w:rFonts w:cs="Times New Roman"/>
      </w:rPr>
    </w:lvl>
    <w:lvl w:ilvl="5" w:tplc="0409001B" w:tentative="1">
      <w:start w:val="1"/>
      <w:numFmt w:val="lowerRoman"/>
      <w:lvlText w:val="%6."/>
      <w:lvlJc w:val="right"/>
      <w:pPr>
        <w:ind w:left="5736" w:hanging="180"/>
      </w:pPr>
      <w:rPr>
        <w:rFonts w:cs="Times New Roman"/>
      </w:rPr>
    </w:lvl>
    <w:lvl w:ilvl="6" w:tplc="0409000F" w:tentative="1">
      <w:start w:val="1"/>
      <w:numFmt w:val="decimal"/>
      <w:lvlText w:val="%7."/>
      <w:lvlJc w:val="left"/>
      <w:pPr>
        <w:ind w:left="6456" w:hanging="360"/>
      </w:pPr>
      <w:rPr>
        <w:rFonts w:cs="Times New Roman"/>
      </w:rPr>
    </w:lvl>
    <w:lvl w:ilvl="7" w:tplc="04090019" w:tentative="1">
      <w:start w:val="1"/>
      <w:numFmt w:val="lowerLetter"/>
      <w:lvlText w:val="%8."/>
      <w:lvlJc w:val="left"/>
      <w:pPr>
        <w:ind w:left="7176" w:hanging="360"/>
      </w:pPr>
      <w:rPr>
        <w:rFonts w:cs="Times New Roman"/>
      </w:rPr>
    </w:lvl>
    <w:lvl w:ilvl="8" w:tplc="0409001B" w:tentative="1">
      <w:start w:val="1"/>
      <w:numFmt w:val="lowerRoman"/>
      <w:lvlText w:val="%9."/>
      <w:lvlJc w:val="right"/>
      <w:pPr>
        <w:ind w:left="7896" w:hanging="180"/>
      </w:pPr>
      <w:rPr>
        <w:rFonts w:cs="Times New Roman"/>
      </w:rPr>
    </w:lvl>
  </w:abstractNum>
  <w:abstractNum w:abstractNumId="5">
    <w:nsid w:val="18924046"/>
    <w:multiLevelType w:val="hybridMultilevel"/>
    <w:tmpl w:val="F7869A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B9B4850"/>
    <w:multiLevelType w:val="hybridMultilevel"/>
    <w:tmpl w:val="731A1BA4"/>
    <w:lvl w:ilvl="0" w:tplc="E7B6DB3E">
      <w:start w:val="1"/>
      <w:numFmt w:val="decimal"/>
      <w:lvlText w:val="%1."/>
      <w:lvlJc w:val="left"/>
      <w:pPr>
        <w:tabs>
          <w:tab w:val="num" w:pos="1065"/>
        </w:tabs>
        <w:ind w:left="1065" w:hanging="705"/>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7">
    <w:nsid w:val="1C05329B"/>
    <w:multiLevelType w:val="hybridMultilevel"/>
    <w:tmpl w:val="CC8E1E7E"/>
    <w:lvl w:ilvl="0" w:tplc="790E8E7C">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1040D7"/>
    <w:multiLevelType w:val="hybridMultilevel"/>
    <w:tmpl w:val="7F38F638"/>
    <w:lvl w:ilvl="0" w:tplc="7F623A22">
      <w:start w:val="1"/>
      <w:numFmt w:val="decimal"/>
      <w:lvlText w:val="%1."/>
      <w:lvlJc w:val="left"/>
      <w:pPr>
        <w:tabs>
          <w:tab w:val="num" w:pos="720"/>
        </w:tabs>
        <w:ind w:left="720" w:hanging="360"/>
      </w:pPr>
      <w:rPr>
        <w:rFonts w:cs="Times New Roman"/>
      </w:rPr>
    </w:lvl>
    <w:lvl w:ilvl="1" w:tplc="B59C970C" w:tentative="1">
      <w:start w:val="1"/>
      <w:numFmt w:val="decimal"/>
      <w:lvlText w:val="%2."/>
      <w:lvlJc w:val="left"/>
      <w:pPr>
        <w:tabs>
          <w:tab w:val="num" w:pos="1440"/>
        </w:tabs>
        <w:ind w:left="1440" w:hanging="360"/>
      </w:pPr>
      <w:rPr>
        <w:rFonts w:cs="Times New Roman"/>
      </w:rPr>
    </w:lvl>
    <w:lvl w:ilvl="2" w:tplc="2788DE28" w:tentative="1">
      <w:start w:val="1"/>
      <w:numFmt w:val="decimal"/>
      <w:lvlText w:val="%3."/>
      <w:lvlJc w:val="left"/>
      <w:pPr>
        <w:tabs>
          <w:tab w:val="num" w:pos="2160"/>
        </w:tabs>
        <w:ind w:left="2160" w:hanging="360"/>
      </w:pPr>
      <w:rPr>
        <w:rFonts w:cs="Times New Roman"/>
      </w:rPr>
    </w:lvl>
    <w:lvl w:ilvl="3" w:tplc="5D607EB0" w:tentative="1">
      <w:start w:val="1"/>
      <w:numFmt w:val="decimal"/>
      <w:lvlText w:val="%4."/>
      <w:lvlJc w:val="left"/>
      <w:pPr>
        <w:tabs>
          <w:tab w:val="num" w:pos="2880"/>
        </w:tabs>
        <w:ind w:left="2880" w:hanging="360"/>
      </w:pPr>
      <w:rPr>
        <w:rFonts w:cs="Times New Roman"/>
      </w:rPr>
    </w:lvl>
    <w:lvl w:ilvl="4" w:tplc="AD6C9E2C" w:tentative="1">
      <w:start w:val="1"/>
      <w:numFmt w:val="decimal"/>
      <w:lvlText w:val="%5."/>
      <w:lvlJc w:val="left"/>
      <w:pPr>
        <w:tabs>
          <w:tab w:val="num" w:pos="3600"/>
        </w:tabs>
        <w:ind w:left="3600" w:hanging="360"/>
      </w:pPr>
      <w:rPr>
        <w:rFonts w:cs="Times New Roman"/>
      </w:rPr>
    </w:lvl>
    <w:lvl w:ilvl="5" w:tplc="78442894" w:tentative="1">
      <w:start w:val="1"/>
      <w:numFmt w:val="decimal"/>
      <w:lvlText w:val="%6."/>
      <w:lvlJc w:val="left"/>
      <w:pPr>
        <w:tabs>
          <w:tab w:val="num" w:pos="4320"/>
        </w:tabs>
        <w:ind w:left="4320" w:hanging="360"/>
      </w:pPr>
      <w:rPr>
        <w:rFonts w:cs="Times New Roman"/>
      </w:rPr>
    </w:lvl>
    <w:lvl w:ilvl="6" w:tplc="283E2410" w:tentative="1">
      <w:start w:val="1"/>
      <w:numFmt w:val="decimal"/>
      <w:lvlText w:val="%7."/>
      <w:lvlJc w:val="left"/>
      <w:pPr>
        <w:tabs>
          <w:tab w:val="num" w:pos="5040"/>
        </w:tabs>
        <w:ind w:left="5040" w:hanging="360"/>
      </w:pPr>
      <w:rPr>
        <w:rFonts w:cs="Times New Roman"/>
      </w:rPr>
    </w:lvl>
    <w:lvl w:ilvl="7" w:tplc="06821682" w:tentative="1">
      <w:start w:val="1"/>
      <w:numFmt w:val="decimal"/>
      <w:lvlText w:val="%8."/>
      <w:lvlJc w:val="left"/>
      <w:pPr>
        <w:tabs>
          <w:tab w:val="num" w:pos="5760"/>
        </w:tabs>
        <w:ind w:left="5760" w:hanging="360"/>
      </w:pPr>
      <w:rPr>
        <w:rFonts w:cs="Times New Roman"/>
      </w:rPr>
    </w:lvl>
    <w:lvl w:ilvl="8" w:tplc="EDCE7AD6" w:tentative="1">
      <w:start w:val="1"/>
      <w:numFmt w:val="decimal"/>
      <w:lvlText w:val="%9."/>
      <w:lvlJc w:val="left"/>
      <w:pPr>
        <w:tabs>
          <w:tab w:val="num" w:pos="6480"/>
        </w:tabs>
        <w:ind w:left="6480" w:hanging="360"/>
      </w:pPr>
      <w:rPr>
        <w:rFonts w:cs="Times New Roman"/>
      </w:rPr>
    </w:lvl>
  </w:abstractNum>
  <w:abstractNum w:abstractNumId="9">
    <w:nsid w:val="23466D4D"/>
    <w:multiLevelType w:val="multilevel"/>
    <w:tmpl w:val="AC909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5847759"/>
    <w:multiLevelType w:val="hybridMultilevel"/>
    <w:tmpl w:val="3BF0F58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
    <w:nsid w:val="2F853D2A"/>
    <w:multiLevelType w:val="multilevel"/>
    <w:tmpl w:val="72848F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2273597"/>
    <w:multiLevelType w:val="hybridMultilevel"/>
    <w:tmpl w:val="47BAFCE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95352DD"/>
    <w:multiLevelType w:val="multilevel"/>
    <w:tmpl w:val="041B001D"/>
    <w:lvl w:ilvl="0">
      <w:start w:val="1"/>
      <w:numFmt w:val="decimal"/>
      <w:lvlText w:val="%1)"/>
      <w:lvlJc w:val="left"/>
      <w:pPr>
        <w:tabs>
          <w:tab w:val="num" w:pos="360"/>
        </w:tabs>
        <w:ind w:left="360" w:hanging="360"/>
      </w:pPr>
      <w:rPr>
        <w:rFonts w:ascii="Times New Roman" w:hAnsi="Times New Roman" w:cs="Times New Roman"/>
        <w:sz w:val="22"/>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3E6141F9"/>
    <w:multiLevelType w:val="hybridMultilevel"/>
    <w:tmpl w:val="B4E44292"/>
    <w:lvl w:ilvl="0" w:tplc="5386CB24">
      <w:start w:val="140"/>
      <w:numFmt w:val="decimal"/>
      <w:lvlText w:val="%1."/>
      <w:lvlJc w:val="left"/>
      <w:pPr>
        <w:ind w:left="943" w:hanging="375"/>
      </w:pPr>
      <w:rPr>
        <w:rFonts w:ascii="Calibri" w:eastAsia="Times New Roman" w:hAnsi="Calibri" w:cs="Times New Roman" w:hint="default"/>
      </w:rPr>
    </w:lvl>
    <w:lvl w:ilvl="1" w:tplc="04090019" w:tentative="1">
      <w:start w:val="1"/>
      <w:numFmt w:val="lowerLetter"/>
      <w:lvlText w:val="%2."/>
      <w:lvlJc w:val="left"/>
      <w:pPr>
        <w:ind w:left="1648" w:hanging="360"/>
      </w:pPr>
      <w:rPr>
        <w:rFonts w:cs="Times New Roman"/>
      </w:rPr>
    </w:lvl>
    <w:lvl w:ilvl="2" w:tplc="0409001B" w:tentative="1">
      <w:start w:val="1"/>
      <w:numFmt w:val="lowerRoman"/>
      <w:lvlText w:val="%3."/>
      <w:lvlJc w:val="right"/>
      <w:pPr>
        <w:ind w:left="2368" w:hanging="180"/>
      </w:pPr>
      <w:rPr>
        <w:rFonts w:cs="Times New Roman"/>
      </w:rPr>
    </w:lvl>
    <w:lvl w:ilvl="3" w:tplc="0409000F" w:tentative="1">
      <w:start w:val="1"/>
      <w:numFmt w:val="decimal"/>
      <w:lvlText w:val="%4."/>
      <w:lvlJc w:val="left"/>
      <w:pPr>
        <w:ind w:left="3088" w:hanging="360"/>
      </w:pPr>
      <w:rPr>
        <w:rFonts w:cs="Times New Roman"/>
      </w:rPr>
    </w:lvl>
    <w:lvl w:ilvl="4" w:tplc="04090019" w:tentative="1">
      <w:start w:val="1"/>
      <w:numFmt w:val="lowerLetter"/>
      <w:lvlText w:val="%5."/>
      <w:lvlJc w:val="left"/>
      <w:pPr>
        <w:ind w:left="3808" w:hanging="360"/>
      </w:pPr>
      <w:rPr>
        <w:rFonts w:cs="Times New Roman"/>
      </w:rPr>
    </w:lvl>
    <w:lvl w:ilvl="5" w:tplc="0409001B" w:tentative="1">
      <w:start w:val="1"/>
      <w:numFmt w:val="lowerRoman"/>
      <w:lvlText w:val="%6."/>
      <w:lvlJc w:val="right"/>
      <w:pPr>
        <w:ind w:left="4528" w:hanging="180"/>
      </w:pPr>
      <w:rPr>
        <w:rFonts w:cs="Times New Roman"/>
      </w:rPr>
    </w:lvl>
    <w:lvl w:ilvl="6" w:tplc="0409000F" w:tentative="1">
      <w:start w:val="1"/>
      <w:numFmt w:val="decimal"/>
      <w:lvlText w:val="%7."/>
      <w:lvlJc w:val="left"/>
      <w:pPr>
        <w:ind w:left="5248" w:hanging="360"/>
      </w:pPr>
      <w:rPr>
        <w:rFonts w:cs="Times New Roman"/>
      </w:rPr>
    </w:lvl>
    <w:lvl w:ilvl="7" w:tplc="04090019" w:tentative="1">
      <w:start w:val="1"/>
      <w:numFmt w:val="lowerLetter"/>
      <w:lvlText w:val="%8."/>
      <w:lvlJc w:val="left"/>
      <w:pPr>
        <w:ind w:left="5968" w:hanging="360"/>
      </w:pPr>
      <w:rPr>
        <w:rFonts w:cs="Times New Roman"/>
      </w:rPr>
    </w:lvl>
    <w:lvl w:ilvl="8" w:tplc="0409001B" w:tentative="1">
      <w:start w:val="1"/>
      <w:numFmt w:val="lowerRoman"/>
      <w:lvlText w:val="%9."/>
      <w:lvlJc w:val="right"/>
      <w:pPr>
        <w:ind w:left="6688" w:hanging="180"/>
      </w:pPr>
      <w:rPr>
        <w:rFonts w:cs="Times New Roman"/>
      </w:rPr>
    </w:lvl>
  </w:abstractNum>
  <w:abstractNum w:abstractNumId="15">
    <w:nsid w:val="452A2679"/>
    <w:multiLevelType w:val="multilevel"/>
    <w:tmpl w:val="041B001D"/>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585481B"/>
    <w:multiLevelType w:val="hybridMultilevel"/>
    <w:tmpl w:val="F4CCDF8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4B5D7A3B"/>
    <w:multiLevelType w:val="multilevel"/>
    <w:tmpl w:val="72848F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E280EA6"/>
    <w:multiLevelType w:val="hybridMultilevel"/>
    <w:tmpl w:val="8EBE9EEE"/>
    <w:lvl w:ilvl="0" w:tplc="43044FB6">
      <w:start w:val="141"/>
      <w:numFmt w:val="decimal"/>
      <w:lvlText w:val="%1."/>
      <w:lvlJc w:val="left"/>
      <w:pPr>
        <w:ind w:left="943" w:hanging="375"/>
      </w:pPr>
      <w:rPr>
        <w:rFonts w:ascii="Calibri" w:eastAsia="Times New Roman" w:hAnsi="Calibri" w:cs="Times New Roman" w:hint="default"/>
      </w:rPr>
    </w:lvl>
    <w:lvl w:ilvl="1" w:tplc="04090019" w:tentative="1">
      <w:start w:val="1"/>
      <w:numFmt w:val="lowerLetter"/>
      <w:lvlText w:val="%2."/>
      <w:lvlJc w:val="left"/>
      <w:pPr>
        <w:ind w:left="1648" w:hanging="360"/>
      </w:pPr>
      <w:rPr>
        <w:rFonts w:cs="Times New Roman"/>
      </w:rPr>
    </w:lvl>
    <w:lvl w:ilvl="2" w:tplc="0409001B" w:tentative="1">
      <w:start w:val="1"/>
      <w:numFmt w:val="lowerRoman"/>
      <w:lvlText w:val="%3."/>
      <w:lvlJc w:val="right"/>
      <w:pPr>
        <w:ind w:left="2368" w:hanging="180"/>
      </w:pPr>
      <w:rPr>
        <w:rFonts w:cs="Times New Roman"/>
      </w:rPr>
    </w:lvl>
    <w:lvl w:ilvl="3" w:tplc="0409000F" w:tentative="1">
      <w:start w:val="1"/>
      <w:numFmt w:val="decimal"/>
      <w:lvlText w:val="%4."/>
      <w:lvlJc w:val="left"/>
      <w:pPr>
        <w:ind w:left="3088" w:hanging="360"/>
      </w:pPr>
      <w:rPr>
        <w:rFonts w:cs="Times New Roman"/>
      </w:rPr>
    </w:lvl>
    <w:lvl w:ilvl="4" w:tplc="04090019" w:tentative="1">
      <w:start w:val="1"/>
      <w:numFmt w:val="lowerLetter"/>
      <w:lvlText w:val="%5."/>
      <w:lvlJc w:val="left"/>
      <w:pPr>
        <w:ind w:left="3808" w:hanging="360"/>
      </w:pPr>
      <w:rPr>
        <w:rFonts w:cs="Times New Roman"/>
      </w:rPr>
    </w:lvl>
    <w:lvl w:ilvl="5" w:tplc="0409001B" w:tentative="1">
      <w:start w:val="1"/>
      <w:numFmt w:val="lowerRoman"/>
      <w:lvlText w:val="%6."/>
      <w:lvlJc w:val="right"/>
      <w:pPr>
        <w:ind w:left="4528" w:hanging="180"/>
      </w:pPr>
      <w:rPr>
        <w:rFonts w:cs="Times New Roman"/>
      </w:rPr>
    </w:lvl>
    <w:lvl w:ilvl="6" w:tplc="0409000F" w:tentative="1">
      <w:start w:val="1"/>
      <w:numFmt w:val="decimal"/>
      <w:lvlText w:val="%7."/>
      <w:lvlJc w:val="left"/>
      <w:pPr>
        <w:ind w:left="5248" w:hanging="360"/>
      </w:pPr>
      <w:rPr>
        <w:rFonts w:cs="Times New Roman"/>
      </w:rPr>
    </w:lvl>
    <w:lvl w:ilvl="7" w:tplc="04090019" w:tentative="1">
      <w:start w:val="1"/>
      <w:numFmt w:val="lowerLetter"/>
      <w:lvlText w:val="%8."/>
      <w:lvlJc w:val="left"/>
      <w:pPr>
        <w:ind w:left="5968" w:hanging="360"/>
      </w:pPr>
      <w:rPr>
        <w:rFonts w:cs="Times New Roman"/>
      </w:rPr>
    </w:lvl>
    <w:lvl w:ilvl="8" w:tplc="0409001B" w:tentative="1">
      <w:start w:val="1"/>
      <w:numFmt w:val="lowerRoman"/>
      <w:lvlText w:val="%9."/>
      <w:lvlJc w:val="right"/>
      <w:pPr>
        <w:ind w:left="6688" w:hanging="180"/>
      </w:pPr>
      <w:rPr>
        <w:rFonts w:cs="Times New Roman"/>
      </w:rPr>
    </w:lvl>
  </w:abstractNum>
  <w:abstractNum w:abstractNumId="19">
    <w:nsid w:val="53F522E1"/>
    <w:multiLevelType w:val="hybridMultilevel"/>
    <w:tmpl w:val="EAA8DF30"/>
    <w:lvl w:ilvl="0" w:tplc="47527A28">
      <w:numFmt w:val="bullet"/>
      <w:lvlText w:val=""/>
      <w:lvlJc w:val="left"/>
      <w:pPr>
        <w:ind w:left="720" w:hanging="360"/>
      </w:pPr>
      <w:rPr>
        <w:rFonts w:ascii="Symbol" w:eastAsia="Times New Roman"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55AB4A55"/>
    <w:multiLevelType w:val="hybridMultilevel"/>
    <w:tmpl w:val="0DE20D10"/>
    <w:lvl w:ilvl="0" w:tplc="721645EA">
      <w:start w:val="1"/>
      <w:numFmt w:val="decimal"/>
      <w:lvlText w:val="%1."/>
      <w:lvlJc w:val="left"/>
      <w:pPr>
        <w:ind w:left="644" w:hanging="360"/>
      </w:pPr>
      <w:rPr>
        <w:rFonts w:ascii="Times New Roman" w:hAnsi="Times New Roman"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
    <w:nsid w:val="613C0A08"/>
    <w:multiLevelType w:val="hybridMultilevel"/>
    <w:tmpl w:val="0DE20D10"/>
    <w:lvl w:ilvl="0" w:tplc="721645EA">
      <w:start w:val="1"/>
      <w:numFmt w:val="decimal"/>
      <w:lvlText w:val="%1."/>
      <w:lvlJc w:val="left"/>
      <w:pPr>
        <w:ind w:left="644" w:hanging="360"/>
      </w:pPr>
      <w:rPr>
        <w:rFonts w:ascii="Times New Roman" w:hAnsi="Times New Roman"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2">
    <w:nsid w:val="61717FE8"/>
    <w:multiLevelType w:val="hybridMultilevel"/>
    <w:tmpl w:val="AB2A118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66A469F8"/>
    <w:multiLevelType w:val="hybridMultilevel"/>
    <w:tmpl w:val="CC12893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677D7CD1"/>
    <w:multiLevelType w:val="hybridMultilevel"/>
    <w:tmpl w:val="07E0603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68EE461A"/>
    <w:multiLevelType w:val="hybridMultilevel"/>
    <w:tmpl w:val="D07822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93309E3"/>
    <w:multiLevelType w:val="hybridMultilevel"/>
    <w:tmpl w:val="D4844EA2"/>
    <w:lvl w:ilvl="0" w:tplc="18CEF79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6BCB2562"/>
    <w:multiLevelType w:val="hybridMultilevel"/>
    <w:tmpl w:val="BE0440A4"/>
    <w:lvl w:ilvl="0" w:tplc="5E6A98F0">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8">
    <w:nsid w:val="711755E7"/>
    <w:multiLevelType w:val="hybridMultilevel"/>
    <w:tmpl w:val="F8DC9A32"/>
    <w:lvl w:ilvl="0" w:tplc="3FFACB3A">
      <w:start w:val="1"/>
      <w:numFmt w:val="decimal"/>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num w:numId="1">
    <w:abstractNumId w:val="26"/>
  </w:num>
  <w:num w:numId="2">
    <w:abstractNumId w:val="15"/>
  </w:num>
  <w:num w:numId="3">
    <w:abstractNumId w:val="13"/>
  </w:num>
  <w:num w:numId="4">
    <w:abstractNumId w:val="6"/>
  </w:num>
  <w:num w:numId="5">
    <w:abstractNumId w:val="23"/>
  </w:num>
  <w:num w:numId="6">
    <w:abstractNumId w:val="2"/>
  </w:num>
  <w:num w:numId="7">
    <w:abstractNumId w:val="12"/>
  </w:num>
  <w:num w:numId="8">
    <w:abstractNumId w:val="28"/>
  </w:num>
  <w:num w:numId="9">
    <w:abstractNumId w:val="8"/>
  </w:num>
  <w:num w:numId="10">
    <w:abstractNumId w:val="16"/>
  </w:num>
  <w:num w:numId="11">
    <w:abstractNumId w:val="5"/>
  </w:num>
  <w:num w:numId="12">
    <w:abstractNumId w:val="22"/>
  </w:num>
  <w:num w:numId="13">
    <w:abstractNumId w:val="24"/>
  </w:num>
  <w:num w:numId="14">
    <w:abstractNumId w:val="9"/>
  </w:num>
  <w:num w:numId="15">
    <w:abstractNumId w:val="11"/>
  </w:num>
  <w:num w:numId="16">
    <w:abstractNumId w:val="25"/>
  </w:num>
  <w:num w:numId="17">
    <w:abstractNumId w:val="17"/>
  </w:num>
  <w:num w:numId="18">
    <w:abstractNumId w:val="21"/>
  </w:num>
  <w:num w:numId="19">
    <w:abstractNumId w:val="10"/>
  </w:num>
  <w:num w:numId="20">
    <w:abstractNumId w:val="7"/>
  </w:num>
  <w:num w:numId="21">
    <w:abstractNumId w:val="14"/>
  </w:num>
  <w:num w:numId="22">
    <w:abstractNumId w:val="18"/>
  </w:num>
  <w:num w:numId="23">
    <w:abstractNumId w:val="1"/>
  </w:num>
  <w:num w:numId="24">
    <w:abstractNumId w:val="20"/>
  </w:num>
  <w:num w:numId="25">
    <w:abstractNumId w:val="27"/>
  </w:num>
  <w:num w:numId="26">
    <w:abstractNumId w:val="3"/>
  </w:num>
  <w:num w:numId="27">
    <w:abstractNumId w:val="4"/>
  </w:num>
  <w:num w:numId="28">
    <w:abstractNumId w:val="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FD4"/>
    <w:rsid w:val="000041AE"/>
    <w:rsid w:val="00004428"/>
    <w:rsid w:val="000C6260"/>
    <w:rsid w:val="00156217"/>
    <w:rsid w:val="00166968"/>
    <w:rsid w:val="001E26A7"/>
    <w:rsid w:val="001E745C"/>
    <w:rsid w:val="0022466C"/>
    <w:rsid w:val="00356D08"/>
    <w:rsid w:val="00374FEB"/>
    <w:rsid w:val="003939BF"/>
    <w:rsid w:val="00402492"/>
    <w:rsid w:val="00416B39"/>
    <w:rsid w:val="0042202E"/>
    <w:rsid w:val="004518AB"/>
    <w:rsid w:val="004D356C"/>
    <w:rsid w:val="00524361"/>
    <w:rsid w:val="00564237"/>
    <w:rsid w:val="0057384D"/>
    <w:rsid w:val="0066114F"/>
    <w:rsid w:val="00667D85"/>
    <w:rsid w:val="006A19C1"/>
    <w:rsid w:val="006B355D"/>
    <w:rsid w:val="006B53BF"/>
    <w:rsid w:val="006B5ED0"/>
    <w:rsid w:val="006B6AD4"/>
    <w:rsid w:val="0074190C"/>
    <w:rsid w:val="00743C05"/>
    <w:rsid w:val="00751AC3"/>
    <w:rsid w:val="00756F24"/>
    <w:rsid w:val="00791E29"/>
    <w:rsid w:val="007D1D55"/>
    <w:rsid w:val="007E11D9"/>
    <w:rsid w:val="00862800"/>
    <w:rsid w:val="008834B8"/>
    <w:rsid w:val="00894607"/>
    <w:rsid w:val="008B1B0A"/>
    <w:rsid w:val="00984A5E"/>
    <w:rsid w:val="009E1616"/>
    <w:rsid w:val="009F51B8"/>
    <w:rsid w:val="00AC514E"/>
    <w:rsid w:val="00B0603A"/>
    <w:rsid w:val="00B16B91"/>
    <w:rsid w:val="00B40BE3"/>
    <w:rsid w:val="00B8486F"/>
    <w:rsid w:val="00B968D4"/>
    <w:rsid w:val="00BD4B54"/>
    <w:rsid w:val="00C347F3"/>
    <w:rsid w:val="00C621D9"/>
    <w:rsid w:val="00C74F23"/>
    <w:rsid w:val="00CA6525"/>
    <w:rsid w:val="00D12FD4"/>
    <w:rsid w:val="00D507C7"/>
    <w:rsid w:val="00DC3808"/>
    <w:rsid w:val="00DE1C05"/>
    <w:rsid w:val="00E2557F"/>
    <w:rsid w:val="00E4294C"/>
    <w:rsid w:val="00E43665"/>
    <w:rsid w:val="00E46A90"/>
    <w:rsid w:val="00E70267"/>
    <w:rsid w:val="00E8576B"/>
    <w:rsid w:val="00EB5E4D"/>
    <w:rsid w:val="00ED61A2"/>
    <w:rsid w:val="00F12A1F"/>
    <w:rsid w:val="00F23B53"/>
    <w:rsid w:val="00F3098A"/>
    <w:rsid w:val="00F31439"/>
    <w:rsid w:val="00FE5A5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16B91"/>
    <w:pPr>
      <w:widowControl w:val="0"/>
      <w:suppressAutoHyphens/>
      <w:autoSpaceDE w:val="0"/>
      <w:autoSpaceDN w:val="0"/>
      <w:adjustRightInd w:val="0"/>
      <w:spacing w:after="0" w:line="288" w:lineRule="auto"/>
      <w:textAlignment w:val="center"/>
    </w:pPr>
    <w:rPr>
      <w:rFonts w:ascii="Times New Roman" w:hAnsi="Times New Roman"/>
      <w:color w:val="000000"/>
      <w:sz w:val="24"/>
      <w:szCs w:val="24"/>
      <w:lang w:val="cs-CZ"/>
    </w:rPr>
  </w:style>
  <w:style w:type="paragraph" w:styleId="Nadpis1">
    <w:name w:val="heading 1"/>
    <w:basedOn w:val="Normlny"/>
    <w:next w:val="Normlny"/>
    <w:link w:val="Nadpis1Char"/>
    <w:uiPriority w:val="99"/>
    <w:qFormat/>
    <w:rsid w:val="00984A5E"/>
    <w:pPr>
      <w:keepNext/>
      <w:widowControl/>
      <w:suppressAutoHyphens w:val="0"/>
      <w:autoSpaceDE/>
      <w:autoSpaceDN/>
      <w:adjustRightInd/>
      <w:spacing w:before="360" w:after="240" w:line="360" w:lineRule="auto"/>
      <w:textAlignment w:val="auto"/>
      <w:outlineLvl w:val="0"/>
    </w:pPr>
    <w:rPr>
      <w:b/>
      <w:color w:val="auto"/>
      <w:kern w:val="28"/>
      <w:sz w:val="26"/>
      <w:szCs w:val="20"/>
      <w:lang w:val="en-AU" w:eastAsia="cs-CZ"/>
    </w:rPr>
  </w:style>
  <w:style w:type="paragraph" w:styleId="Nadpis2">
    <w:name w:val="heading 2"/>
    <w:basedOn w:val="Normlny"/>
    <w:next w:val="Normlny"/>
    <w:link w:val="Nadpis2Char"/>
    <w:uiPriority w:val="99"/>
    <w:qFormat/>
    <w:rsid w:val="00984A5E"/>
    <w:pPr>
      <w:keepNext/>
      <w:widowControl/>
      <w:suppressAutoHyphens w:val="0"/>
      <w:overflowPunct w:val="0"/>
      <w:spacing w:before="120" w:after="240" w:line="360" w:lineRule="auto"/>
      <w:ind w:left="567"/>
      <w:textAlignment w:val="baseline"/>
      <w:outlineLvl w:val="1"/>
    </w:pPr>
    <w:rPr>
      <w:rFonts w:cs="Arial"/>
      <w:b/>
      <w:bCs/>
      <w:iCs/>
      <w:color w:val="auto"/>
      <w:szCs w:val="28"/>
      <w:lang w:val="en-GB" w:eastAsia="cs-CZ"/>
    </w:rPr>
  </w:style>
  <w:style w:type="paragraph" w:styleId="Nadpis3">
    <w:name w:val="heading 3"/>
    <w:basedOn w:val="Normlny"/>
    <w:next w:val="Normlny"/>
    <w:link w:val="Nadpis3Char"/>
    <w:uiPriority w:val="9"/>
    <w:qFormat/>
    <w:rsid w:val="00984A5E"/>
    <w:pPr>
      <w:keepNext/>
      <w:widowControl/>
      <w:suppressAutoHyphens w:val="0"/>
      <w:overflowPunct w:val="0"/>
      <w:spacing w:before="120" w:after="120" w:line="360" w:lineRule="auto"/>
      <w:ind w:left="567"/>
      <w:jc w:val="both"/>
      <w:textAlignment w:val="baseline"/>
      <w:outlineLvl w:val="2"/>
    </w:pPr>
    <w:rPr>
      <w:bCs/>
      <w:i/>
      <w:color w:val="auto"/>
      <w:szCs w:val="26"/>
      <w:lang w:val="en-GB"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984A5E"/>
    <w:rPr>
      <w:rFonts w:ascii="Times New Roman" w:hAnsi="Times New Roman" w:cs="Times New Roman"/>
      <w:b/>
      <w:kern w:val="28"/>
      <w:sz w:val="20"/>
      <w:szCs w:val="20"/>
      <w:lang w:val="en-AU" w:eastAsia="cs-CZ"/>
    </w:rPr>
  </w:style>
  <w:style w:type="character" w:customStyle="1" w:styleId="Nadpis2Char">
    <w:name w:val="Nadpis 2 Char"/>
    <w:basedOn w:val="Predvolenpsmoodseku"/>
    <w:link w:val="Nadpis2"/>
    <w:uiPriority w:val="99"/>
    <w:locked/>
    <w:rsid w:val="00984A5E"/>
    <w:rPr>
      <w:rFonts w:ascii="Times New Roman" w:hAnsi="Times New Roman" w:cs="Arial"/>
      <w:b/>
      <w:bCs/>
      <w:iCs/>
      <w:sz w:val="28"/>
      <w:szCs w:val="28"/>
      <w:lang w:val="en-GB" w:eastAsia="cs-CZ"/>
    </w:rPr>
  </w:style>
  <w:style w:type="character" w:customStyle="1" w:styleId="Nadpis3Char">
    <w:name w:val="Nadpis 3 Char"/>
    <w:basedOn w:val="Predvolenpsmoodseku"/>
    <w:link w:val="Nadpis3"/>
    <w:uiPriority w:val="9"/>
    <w:locked/>
    <w:rsid w:val="00984A5E"/>
    <w:rPr>
      <w:rFonts w:ascii="Times New Roman" w:hAnsi="Times New Roman" w:cs="Times New Roman"/>
      <w:bCs/>
      <w:i/>
      <w:sz w:val="26"/>
      <w:szCs w:val="26"/>
      <w:lang w:val="en-GB" w:eastAsia="cs-CZ"/>
    </w:rPr>
  </w:style>
  <w:style w:type="paragraph" w:customStyle="1" w:styleId="ZakladnyText">
    <w:name w:val="ZakladnyText"/>
    <w:basedOn w:val="Normlny"/>
    <w:uiPriority w:val="99"/>
    <w:rsid w:val="00AC514E"/>
    <w:pPr>
      <w:suppressAutoHyphens w:val="0"/>
      <w:spacing w:line="252" w:lineRule="atLeast"/>
      <w:jc w:val="both"/>
    </w:pPr>
    <w:rPr>
      <w:rFonts w:cs="Baskerville Handcut T OT"/>
      <w:sz w:val="20"/>
      <w:szCs w:val="20"/>
      <w:lang w:val="en-GB"/>
    </w:rPr>
  </w:style>
  <w:style w:type="paragraph" w:customStyle="1" w:styleId="NazovClanku">
    <w:name w:val="NazovClanku"/>
    <w:basedOn w:val="ZakladnyText"/>
    <w:next w:val="ZakladnyText"/>
    <w:uiPriority w:val="99"/>
    <w:rsid w:val="00B16B91"/>
    <w:pPr>
      <w:suppressAutoHyphens/>
      <w:spacing w:line="420" w:lineRule="atLeast"/>
      <w:jc w:val="center"/>
    </w:pPr>
    <w:rPr>
      <w:b/>
      <w:bCs/>
      <w:sz w:val="32"/>
      <w:szCs w:val="32"/>
    </w:rPr>
  </w:style>
  <w:style w:type="paragraph" w:customStyle="1" w:styleId="MenaAutorov">
    <w:name w:val="MenaAutorov"/>
    <w:basedOn w:val="ZakladnyText"/>
    <w:next w:val="ZakladnyText"/>
    <w:uiPriority w:val="99"/>
    <w:rsid w:val="00B16B91"/>
    <w:pPr>
      <w:spacing w:before="252" w:after="252"/>
      <w:jc w:val="center"/>
    </w:pPr>
    <w:rPr>
      <w:b/>
      <w:bCs/>
    </w:rPr>
  </w:style>
  <w:style w:type="paragraph" w:customStyle="1" w:styleId="MenaOrganizacia">
    <w:name w:val="MenaOrganizacia"/>
    <w:basedOn w:val="ZakladnyText"/>
    <w:next w:val="ZakladnyText"/>
    <w:uiPriority w:val="99"/>
    <w:rsid w:val="00B16B91"/>
    <w:pPr>
      <w:spacing w:after="252"/>
      <w:jc w:val="center"/>
    </w:pPr>
    <w:rPr>
      <w:i/>
      <w:iCs/>
    </w:rPr>
  </w:style>
  <w:style w:type="paragraph" w:customStyle="1" w:styleId="Abstrakt">
    <w:name w:val="Abstrakt"/>
    <w:basedOn w:val="ZakladnyText"/>
    <w:uiPriority w:val="99"/>
    <w:rsid w:val="00B16B91"/>
    <w:pPr>
      <w:spacing w:line="220" w:lineRule="atLeast"/>
      <w:ind w:left="567" w:right="567"/>
    </w:pPr>
    <w:rPr>
      <w:sz w:val="17"/>
      <w:szCs w:val="17"/>
    </w:rPr>
  </w:style>
  <w:style w:type="paragraph" w:customStyle="1" w:styleId="AbstraktKlucoveSlova">
    <w:name w:val="AbstraktKlucoveSlova"/>
    <w:basedOn w:val="Abstrakt"/>
    <w:uiPriority w:val="99"/>
    <w:rsid w:val="00B16B91"/>
    <w:pPr>
      <w:spacing w:before="220"/>
    </w:pPr>
  </w:style>
  <w:style w:type="paragraph" w:customStyle="1" w:styleId="Titulok1">
    <w:name w:val="Titulok1"/>
    <w:basedOn w:val="ZakladnyText"/>
    <w:next w:val="ZakladnyText"/>
    <w:uiPriority w:val="99"/>
    <w:rsid w:val="00B16B91"/>
    <w:pPr>
      <w:suppressAutoHyphens/>
      <w:spacing w:before="252" w:after="204" w:line="300" w:lineRule="atLeast"/>
    </w:pPr>
    <w:rPr>
      <w:b/>
      <w:bCs/>
      <w:sz w:val="24"/>
      <w:szCs w:val="24"/>
    </w:rPr>
  </w:style>
  <w:style w:type="paragraph" w:customStyle="1" w:styleId="ZakladnyTextCislovany">
    <w:name w:val="ZakladnyTextCislovany"/>
    <w:basedOn w:val="ZakladnyText"/>
    <w:uiPriority w:val="99"/>
    <w:rsid w:val="00B16B91"/>
    <w:pPr>
      <w:ind w:left="238" w:hanging="238"/>
    </w:pPr>
  </w:style>
  <w:style w:type="paragraph" w:customStyle="1" w:styleId="Vzorec">
    <w:name w:val="Vzorec"/>
    <w:basedOn w:val="ZakladnyText"/>
    <w:next w:val="ZakladnyText"/>
    <w:uiPriority w:val="99"/>
    <w:rsid w:val="00B16B91"/>
    <w:pPr>
      <w:tabs>
        <w:tab w:val="center" w:pos="2268"/>
        <w:tab w:val="right" w:pos="4535"/>
        <w:tab w:val="right" w:pos="8647"/>
      </w:tabs>
      <w:spacing w:before="126" w:after="126"/>
      <w:jc w:val="left"/>
    </w:pPr>
  </w:style>
  <w:style w:type="paragraph" w:customStyle="1" w:styleId="Titulok2">
    <w:name w:val="Titulok2"/>
    <w:basedOn w:val="ZakladnyText"/>
    <w:next w:val="ZakladnyText"/>
    <w:uiPriority w:val="99"/>
    <w:rsid w:val="00B16B91"/>
    <w:pPr>
      <w:spacing w:before="252"/>
      <w:jc w:val="left"/>
    </w:pPr>
    <w:rPr>
      <w:b/>
      <w:bCs/>
      <w:i/>
      <w:iCs/>
    </w:rPr>
  </w:style>
  <w:style w:type="paragraph" w:customStyle="1" w:styleId="Vzorec2">
    <w:name w:val="Vzorec2"/>
    <w:basedOn w:val="Vzorec"/>
    <w:uiPriority w:val="99"/>
    <w:rsid w:val="00B16B91"/>
    <w:pPr>
      <w:spacing w:before="378" w:after="378"/>
    </w:pPr>
  </w:style>
  <w:style w:type="paragraph" w:customStyle="1" w:styleId="Vzorec3">
    <w:name w:val="Vzorec3"/>
    <w:basedOn w:val="Vzorec2"/>
    <w:uiPriority w:val="99"/>
    <w:rsid w:val="00B16B91"/>
    <w:pPr>
      <w:spacing w:before="504" w:after="504"/>
    </w:pPr>
  </w:style>
  <w:style w:type="paragraph" w:customStyle="1" w:styleId="Vzorec4">
    <w:name w:val="Vzorec4"/>
    <w:basedOn w:val="Vzorec3"/>
    <w:uiPriority w:val="99"/>
    <w:rsid w:val="00B16B91"/>
    <w:pPr>
      <w:spacing w:before="630" w:after="630"/>
    </w:pPr>
    <w:rPr>
      <w:lang w:val="en-US"/>
    </w:rPr>
  </w:style>
  <w:style w:type="paragraph" w:customStyle="1" w:styleId="Vzorec5">
    <w:name w:val="Vzorec5"/>
    <w:basedOn w:val="Vzorec4"/>
    <w:uiPriority w:val="99"/>
    <w:rsid w:val="00B16B91"/>
    <w:pPr>
      <w:spacing w:before="756" w:after="756"/>
    </w:pPr>
  </w:style>
  <w:style w:type="paragraph" w:customStyle="1" w:styleId="Vzorec1">
    <w:name w:val="Vzorec1"/>
    <w:basedOn w:val="Vzorec"/>
    <w:uiPriority w:val="99"/>
    <w:rsid w:val="00B16B91"/>
    <w:pPr>
      <w:spacing w:before="252" w:after="252"/>
    </w:pPr>
  </w:style>
  <w:style w:type="paragraph" w:customStyle="1" w:styleId="ZoznamLiteratury">
    <w:name w:val="ZoznamLiteratury"/>
    <w:basedOn w:val="ZakladnyTextCislovany"/>
    <w:uiPriority w:val="99"/>
    <w:rsid w:val="00B16B91"/>
    <w:pPr>
      <w:suppressAutoHyphens/>
      <w:spacing w:line="220" w:lineRule="atLeast"/>
      <w:ind w:left="198" w:hanging="198"/>
    </w:pPr>
    <w:rPr>
      <w:sz w:val="18"/>
      <w:szCs w:val="18"/>
    </w:rPr>
  </w:style>
  <w:style w:type="paragraph" w:customStyle="1" w:styleId="ZoznamLiteratury2">
    <w:name w:val="ZoznamLiteratury2"/>
    <w:basedOn w:val="ZoznamLiteratury"/>
    <w:uiPriority w:val="99"/>
    <w:rsid w:val="00B16B91"/>
    <w:pPr>
      <w:tabs>
        <w:tab w:val="right" w:pos="238"/>
      </w:tabs>
      <w:ind w:left="312" w:hanging="312"/>
    </w:pPr>
    <w:rPr>
      <w:lang w:val="en-US"/>
    </w:rPr>
  </w:style>
  <w:style w:type="character" w:customStyle="1" w:styleId="JednoduchaVazba">
    <w:name w:val="JednoduchaVazba"/>
    <w:uiPriority w:val="99"/>
    <w:rsid w:val="00B16B91"/>
    <w:rPr>
      <w:rFonts w:ascii="Times New Roman" w:hAnsi="Times New Roman"/>
      <w:lang w:val="en-US" w:eastAsia="x-none"/>
    </w:rPr>
  </w:style>
  <w:style w:type="paragraph" w:customStyle="1" w:styleId="TextPodObrazok">
    <w:name w:val="TextPodObrazok"/>
    <w:basedOn w:val="ZakladnyText"/>
    <w:next w:val="ZakladnyText"/>
    <w:uiPriority w:val="99"/>
    <w:rsid w:val="00D12FD4"/>
    <w:pPr>
      <w:spacing w:after="252"/>
      <w:jc w:val="center"/>
    </w:pPr>
  </w:style>
  <w:style w:type="paragraph" w:customStyle="1" w:styleId="TextNadTabulku">
    <w:name w:val="TextNadTabulku"/>
    <w:basedOn w:val="ZakladnyText"/>
    <w:next w:val="ZakladnyText"/>
    <w:uiPriority w:val="99"/>
    <w:rsid w:val="00D12FD4"/>
    <w:pPr>
      <w:keepNext/>
      <w:spacing w:before="252" w:after="126"/>
      <w:ind w:left="709" w:hanging="709"/>
    </w:pPr>
  </w:style>
  <w:style w:type="paragraph" w:customStyle="1" w:styleId="TextTabulky">
    <w:name w:val="TextTabulky"/>
    <w:basedOn w:val="ZakladnyText"/>
    <w:next w:val="ZakladnyText"/>
    <w:uiPriority w:val="99"/>
    <w:rsid w:val="00D12FD4"/>
    <w:pPr>
      <w:spacing w:before="60" w:after="80"/>
      <w:jc w:val="left"/>
    </w:pPr>
    <w:rPr>
      <w:sz w:val="17"/>
      <w:szCs w:val="17"/>
    </w:rPr>
  </w:style>
  <w:style w:type="paragraph" w:customStyle="1" w:styleId="TextPodTabulkou">
    <w:name w:val="TextPodTabulkou"/>
    <w:basedOn w:val="ZakladnyText"/>
    <w:uiPriority w:val="99"/>
    <w:rsid w:val="00564237"/>
    <w:pPr>
      <w:widowControl/>
      <w:spacing w:before="63"/>
    </w:pPr>
    <w:rPr>
      <w:sz w:val="17"/>
      <w:szCs w:val="17"/>
    </w:rPr>
  </w:style>
  <w:style w:type="character" w:customStyle="1" w:styleId="TextbublinyChar">
    <w:name w:val="Text bubliny Char"/>
    <w:basedOn w:val="Predvolenpsmoodseku"/>
    <w:link w:val="Textbubliny"/>
    <w:uiPriority w:val="99"/>
    <w:semiHidden/>
    <w:locked/>
    <w:rsid w:val="00984A5E"/>
    <w:rPr>
      <w:rFonts w:ascii="Tahoma" w:hAnsi="Tahoma" w:cs="Tahoma"/>
      <w:sz w:val="16"/>
      <w:szCs w:val="16"/>
      <w:lang w:val="en-GB" w:eastAsia="cs-CZ"/>
    </w:rPr>
  </w:style>
  <w:style w:type="paragraph" w:styleId="Textbubliny">
    <w:name w:val="Balloon Text"/>
    <w:basedOn w:val="Normlny"/>
    <w:link w:val="TextbublinyChar"/>
    <w:uiPriority w:val="99"/>
    <w:semiHidden/>
    <w:rsid w:val="00984A5E"/>
    <w:pPr>
      <w:widowControl/>
      <w:suppressAutoHyphens w:val="0"/>
      <w:overflowPunct w:val="0"/>
      <w:spacing w:line="360" w:lineRule="auto"/>
      <w:jc w:val="both"/>
      <w:textAlignment w:val="baseline"/>
    </w:pPr>
    <w:rPr>
      <w:rFonts w:ascii="Tahoma" w:hAnsi="Tahoma" w:cs="Tahoma"/>
      <w:color w:val="auto"/>
      <w:sz w:val="16"/>
      <w:szCs w:val="16"/>
      <w:lang w:val="en-GB" w:eastAsia="cs-CZ"/>
    </w:rPr>
  </w:style>
  <w:style w:type="character" w:customStyle="1" w:styleId="TextbublinyChar1">
    <w:name w:val="Text bubliny Char1"/>
    <w:basedOn w:val="Predvolenpsmoodseku"/>
    <w:uiPriority w:val="99"/>
    <w:semiHidden/>
    <w:rPr>
      <w:rFonts w:ascii="Tahoma" w:hAnsi="Tahoma" w:cs="Tahoma"/>
      <w:color w:val="000000"/>
      <w:sz w:val="16"/>
      <w:szCs w:val="16"/>
      <w:lang w:val="cs-CZ"/>
    </w:rPr>
  </w:style>
  <w:style w:type="character" w:customStyle="1" w:styleId="truktradokumentuChar">
    <w:name w:val="Štruktúra dokumentu Char"/>
    <w:basedOn w:val="Predvolenpsmoodseku"/>
    <w:link w:val="truktradokumentu"/>
    <w:semiHidden/>
    <w:locked/>
    <w:rsid w:val="00894607"/>
    <w:rPr>
      <w:rFonts w:ascii="Tahoma" w:hAnsi="Tahoma" w:cs="Tahoma"/>
      <w:sz w:val="20"/>
      <w:szCs w:val="20"/>
      <w:shd w:val="clear" w:color="auto" w:fill="000080"/>
      <w:lang w:val="en-US" w:eastAsia="en-US"/>
    </w:rPr>
  </w:style>
  <w:style w:type="paragraph" w:styleId="truktradokumentu">
    <w:name w:val="Document Map"/>
    <w:basedOn w:val="Normlny"/>
    <w:link w:val="truktradokumentuChar"/>
    <w:uiPriority w:val="99"/>
    <w:semiHidden/>
    <w:rsid w:val="00894607"/>
    <w:pPr>
      <w:widowControl/>
      <w:shd w:val="clear" w:color="auto" w:fill="000080"/>
      <w:suppressAutoHyphens w:val="0"/>
      <w:autoSpaceDE/>
      <w:autoSpaceDN/>
      <w:adjustRightInd/>
      <w:spacing w:line="240" w:lineRule="auto"/>
      <w:textAlignment w:val="auto"/>
    </w:pPr>
    <w:rPr>
      <w:rFonts w:ascii="Tahoma" w:hAnsi="Tahoma" w:cs="Tahoma"/>
      <w:color w:val="auto"/>
      <w:sz w:val="20"/>
      <w:szCs w:val="20"/>
      <w:lang w:val="en-US" w:eastAsia="en-US"/>
    </w:rPr>
  </w:style>
  <w:style w:type="character" w:customStyle="1" w:styleId="truktradokumentuChar1">
    <w:name w:val="Štruktúra dokumentu Char1"/>
    <w:basedOn w:val="Predvolenpsmoodseku"/>
    <w:uiPriority w:val="99"/>
    <w:semiHidden/>
    <w:rPr>
      <w:rFonts w:ascii="Tahoma" w:hAnsi="Tahoma" w:cs="Tahoma"/>
      <w:color w:val="000000"/>
      <w:sz w:val="16"/>
      <w:szCs w:val="16"/>
      <w:lang w:val="cs-CZ"/>
    </w:rPr>
  </w:style>
  <w:style w:type="paragraph" w:styleId="Obsah1">
    <w:name w:val="toc 1"/>
    <w:basedOn w:val="Normlny"/>
    <w:next w:val="Normlny"/>
    <w:uiPriority w:val="39"/>
    <w:semiHidden/>
    <w:rsid w:val="00156217"/>
    <w:pPr>
      <w:widowControl/>
      <w:tabs>
        <w:tab w:val="right" w:leader="dot" w:pos="9060"/>
      </w:tabs>
      <w:suppressAutoHyphens w:val="0"/>
      <w:overflowPunct w:val="0"/>
      <w:spacing w:before="240" w:after="120" w:line="360" w:lineRule="auto"/>
      <w:textAlignment w:val="baseline"/>
    </w:pPr>
    <w:rPr>
      <w:b/>
      <w:bCs/>
      <w:color w:val="auto"/>
      <w:szCs w:val="20"/>
      <w:lang w:val="en-GB" w:eastAsia="cs-CZ"/>
    </w:rPr>
  </w:style>
  <w:style w:type="paragraph" w:customStyle="1" w:styleId="Titulok3">
    <w:name w:val="Titulok3"/>
    <w:basedOn w:val="Titulok2"/>
    <w:uiPriority w:val="99"/>
    <w:qFormat/>
    <w:rsid w:val="00B968D4"/>
    <w:rPr>
      <w:b w:val="0"/>
    </w:rPr>
  </w:style>
  <w:style w:type="table" w:styleId="Mriekatabuky">
    <w:name w:val="Table Grid"/>
    <w:basedOn w:val="Normlnatabuka"/>
    <w:uiPriority w:val="39"/>
    <w:rsid w:val="0042202E"/>
    <w:pPr>
      <w:spacing w:after="0" w:line="240" w:lineRule="auto"/>
    </w:pPr>
    <w:rPr>
      <w:rFonts w:ascii="Calibri" w:eastAsia="Times New Roman" w:hAnsi="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zstupnhosymbolu">
    <w:name w:val="Placeholder Text"/>
    <w:basedOn w:val="Predvolenpsmoodseku"/>
    <w:uiPriority w:val="99"/>
    <w:semiHidden/>
    <w:rsid w:val="0042202E"/>
    <w:rPr>
      <w:color w:val="808080"/>
    </w:rPr>
  </w:style>
  <w:style w:type="character" w:styleId="PouitHypertextovPrepojenie">
    <w:name w:val="FollowedHyperlink"/>
    <w:basedOn w:val="Predvolenpsmoodseku"/>
    <w:uiPriority w:val="99"/>
    <w:semiHidden/>
    <w:rsid w:val="0042202E"/>
    <w:rPr>
      <w:color w:val="800080"/>
      <w:u w:val="single"/>
    </w:rPr>
  </w:style>
  <w:style w:type="character" w:styleId="Odkaznakomentr">
    <w:name w:val="annotation reference"/>
    <w:basedOn w:val="Predvolenpsmoodseku"/>
    <w:uiPriority w:val="99"/>
    <w:semiHidden/>
    <w:unhideWhenUsed/>
    <w:rsid w:val="0042202E"/>
    <w:rPr>
      <w:sz w:val="16"/>
    </w:rPr>
  </w:style>
  <w:style w:type="paragraph" w:styleId="Textkomentra">
    <w:name w:val="annotation text"/>
    <w:basedOn w:val="Normlny"/>
    <w:link w:val="TextkomentraChar"/>
    <w:uiPriority w:val="99"/>
    <w:semiHidden/>
    <w:unhideWhenUsed/>
    <w:rsid w:val="0042202E"/>
    <w:pPr>
      <w:widowControl/>
      <w:suppressAutoHyphens w:val="0"/>
      <w:autoSpaceDE/>
      <w:autoSpaceDN/>
      <w:adjustRightInd/>
      <w:spacing w:after="200" w:line="276" w:lineRule="auto"/>
      <w:textAlignment w:val="auto"/>
    </w:pPr>
    <w:rPr>
      <w:rFonts w:ascii="Calibri" w:eastAsia="Times New Roman" w:hAnsi="Calibri"/>
      <w:color w:val="auto"/>
      <w:sz w:val="20"/>
      <w:szCs w:val="20"/>
      <w:lang w:val="en-US" w:eastAsia="en-US"/>
    </w:rPr>
  </w:style>
  <w:style w:type="character" w:customStyle="1" w:styleId="TextkomentraChar">
    <w:name w:val="Text komentára Char"/>
    <w:basedOn w:val="Predvolenpsmoodseku"/>
    <w:link w:val="Textkomentra"/>
    <w:uiPriority w:val="99"/>
    <w:semiHidden/>
    <w:locked/>
    <w:rsid w:val="0042202E"/>
    <w:rPr>
      <w:rFonts w:ascii="Calibri" w:eastAsia="Times New Roman" w:hAnsi="Calibri" w:cs="Times New Roman"/>
      <w:sz w:val="20"/>
      <w:szCs w:val="20"/>
      <w:lang w:val="en-US" w:eastAsia="en-US"/>
    </w:rPr>
  </w:style>
  <w:style w:type="paragraph" w:styleId="Predmetkomentra">
    <w:name w:val="annotation subject"/>
    <w:basedOn w:val="Textkomentra"/>
    <w:next w:val="Textkomentra"/>
    <w:link w:val="PredmetkomentraChar"/>
    <w:uiPriority w:val="99"/>
    <w:semiHidden/>
    <w:unhideWhenUsed/>
    <w:rsid w:val="0042202E"/>
    <w:rPr>
      <w:b/>
      <w:bCs/>
    </w:rPr>
  </w:style>
  <w:style w:type="character" w:customStyle="1" w:styleId="PredmetkomentraChar">
    <w:name w:val="Predmet komentára Char"/>
    <w:basedOn w:val="TextkomentraChar"/>
    <w:link w:val="Predmetkomentra"/>
    <w:uiPriority w:val="99"/>
    <w:semiHidden/>
    <w:locked/>
    <w:rsid w:val="0042202E"/>
    <w:rPr>
      <w:rFonts w:ascii="Calibri" w:eastAsia="Times New Roman" w:hAnsi="Calibri" w:cs="Times New Roman"/>
      <w:b/>
      <w:bCs/>
      <w:sz w:val="20"/>
      <w:szCs w:val="20"/>
      <w:lang w:val="en-US" w:eastAsia="en-US"/>
    </w:rPr>
  </w:style>
  <w:style w:type="character" w:styleId="sloriadka">
    <w:name w:val="line number"/>
    <w:basedOn w:val="Predvolenpsmoodseku"/>
    <w:uiPriority w:val="99"/>
    <w:semiHidden/>
    <w:unhideWhenUsed/>
    <w:rsid w:val="0042202E"/>
    <w:rPr>
      <w:rFonts w:cs="Times New Roman"/>
    </w:rPr>
  </w:style>
  <w:style w:type="paragraph" w:customStyle="1" w:styleId="JetrHlavniNadpiserven">
    <w:name w:val="Jetr_HlavniNadpis + Červená"/>
    <w:basedOn w:val="Normlny"/>
    <w:rsid w:val="004D356C"/>
    <w:pPr>
      <w:widowControl/>
      <w:suppressAutoHyphens w:val="0"/>
      <w:autoSpaceDE/>
      <w:autoSpaceDN/>
      <w:adjustRightInd/>
      <w:spacing w:line="240" w:lineRule="auto"/>
      <w:jc w:val="center"/>
      <w:textAlignment w:val="auto"/>
    </w:pPr>
    <w:rPr>
      <w:b/>
      <w:bCs/>
      <w:color w:val="auto"/>
      <w:lang w:val="en-GB" w:eastAsia="cs-CZ"/>
    </w:rPr>
  </w:style>
  <w:style w:type="paragraph" w:styleId="Odsekzoznamu">
    <w:name w:val="List Paragraph"/>
    <w:basedOn w:val="Normlny"/>
    <w:uiPriority w:val="34"/>
    <w:qFormat/>
    <w:rsid w:val="004D356C"/>
    <w:pPr>
      <w:widowControl/>
      <w:suppressAutoHyphens w:val="0"/>
      <w:autoSpaceDE/>
      <w:autoSpaceDN/>
      <w:adjustRightInd/>
      <w:spacing w:after="160" w:line="259" w:lineRule="auto"/>
      <w:ind w:left="720"/>
      <w:contextualSpacing/>
      <w:textAlignment w:val="auto"/>
    </w:pPr>
    <w:rPr>
      <w:rFonts w:asciiTheme="minorHAnsi" w:hAnsiTheme="minorHAnsi"/>
      <w:color w:val="auto"/>
      <w:sz w:val="22"/>
      <w:szCs w:val="22"/>
      <w:lang w:val="sk-SK" w:eastAsia="en-US"/>
    </w:rPr>
  </w:style>
  <w:style w:type="character" w:customStyle="1" w:styleId="gt-card-ttl-txt">
    <w:name w:val="gt-card-ttl-txt"/>
    <w:basedOn w:val="Predvolenpsmoodseku"/>
    <w:rsid w:val="004D356C"/>
    <w:rPr>
      <w:rFonts w:cs="Times New Roman"/>
    </w:rPr>
  </w:style>
  <w:style w:type="character" w:styleId="Hypertextovprepojenie">
    <w:name w:val="Hyperlink"/>
    <w:basedOn w:val="Predvolenpsmoodseku"/>
    <w:uiPriority w:val="99"/>
    <w:unhideWhenUsed/>
    <w:rsid w:val="004D356C"/>
    <w:rPr>
      <w:rFonts w:cs="Times New Roman"/>
      <w:color w:val="0000FF"/>
      <w:u w:val="single"/>
    </w:rPr>
  </w:style>
  <w:style w:type="character" w:customStyle="1" w:styleId="UnresolvedMention">
    <w:name w:val="Unresolved Mention"/>
    <w:basedOn w:val="Predvolenpsmoodseku"/>
    <w:uiPriority w:val="99"/>
    <w:semiHidden/>
    <w:unhideWhenUsed/>
    <w:rsid w:val="004D356C"/>
    <w:rPr>
      <w:rFonts w:cs="Times New Roman"/>
      <w:color w:val="808080"/>
      <w:shd w:val="clear" w:color="auto" w:fill="E6E6E6"/>
    </w:rPr>
  </w:style>
  <w:style w:type="character" w:styleId="Zvraznenie">
    <w:name w:val="Emphasis"/>
    <w:basedOn w:val="Predvolenpsmoodseku"/>
    <w:uiPriority w:val="20"/>
    <w:qFormat/>
    <w:rsid w:val="004D356C"/>
    <w:rPr>
      <w:rFonts w:cs="Times New Roman"/>
      <w:i/>
      <w:iCs/>
    </w:rPr>
  </w:style>
  <w:style w:type="character" w:customStyle="1" w:styleId="emphasistypesmallcaps">
    <w:name w:val="emphasistypesmallcaps"/>
    <w:basedOn w:val="Predvolenpsmoodseku"/>
    <w:rsid w:val="004D356C"/>
    <w:rPr>
      <w:rFonts w:cs="Times New Roman"/>
    </w:rPr>
  </w:style>
  <w:style w:type="character" w:customStyle="1" w:styleId="citationref">
    <w:name w:val="citationref"/>
    <w:basedOn w:val="Predvolenpsmoodseku"/>
    <w:rsid w:val="004D356C"/>
    <w:rPr>
      <w:rFonts w:cs="Times New Roman"/>
    </w:rPr>
  </w:style>
  <w:style w:type="character" w:customStyle="1" w:styleId="shorttext">
    <w:name w:val="short_text"/>
    <w:basedOn w:val="Predvolenpsmoodseku"/>
    <w:rsid w:val="004D356C"/>
    <w:rPr>
      <w:rFonts w:cs="Times New Roman"/>
    </w:rPr>
  </w:style>
  <w:style w:type="paragraph" w:styleId="Revzia">
    <w:name w:val="Revision"/>
    <w:hidden/>
    <w:uiPriority w:val="99"/>
    <w:semiHidden/>
    <w:rsid w:val="004D356C"/>
    <w:pPr>
      <w:spacing w:after="0" w:line="240" w:lineRule="auto"/>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16B91"/>
    <w:pPr>
      <w:widowControl w:val="0"/>
      <w:suppressAutoHyphens/>
      <w:autoSpaceDE w:val="0"/>
      <w:autoSpaceDN w:val="0"/>
      <w:adjustRightInd w:val="0"/>
      <w:spacing w:after="0" w:line="288" w:lineRule="auto"/>
      <w:textAlignment w:val="center"/>
    </w:pPr>
    <w:rPr>
      <w:rFonts w:ascii="Times New Roman" w:hAnsi="Times New Roman"/>
      <w:color w:val="000000"/>
      <w:sz w:val="24"/>
      <w:szCs w:val="24"/>
      <w:lang w:val="cs-CZ"/>
    </w:rPr>
  </w:style>
  <w:style w:type="paragraph" w:styleId="Nadpis1">
    <w:name w:val="heading 1"/>
    <w:basedOn w:val="Normlny"/>
    <w:next w:val="Normlny"/>
    <w:link w:val="Nadpis1Char"/>
    <w:uiPriority w:val="99"/>
    <w:qFormat/>
    <w:rsid w:val="00984A5E"/>
    <w:pPr>
      <w:keepNext/>
      <w:widowControl/>
      <w:suppressAutoHyphens w:val="0"/>
      <w:autoSpaceDE/>
      <w:autoSpaceDN/>
      <w:adjustRightInd/>
      <w:spacing w:before="360" w:after="240" w:line="360" w:lineRule="auto"/>
      <w:textAlignment w:val="auto"/>
      <w:outlineLvl w:val="0"/>
    </w:pPr>
    <w:rPr>
      <w:b/>
      <w:color w:val="auto"/>
      <w:kern w:val="28"/>
      <w:sz w:val="26"/>
      <w:szCs w:val="20"/>
      <w:lang w:val="en-AU" w:eastAsia="cs-CZ"/>
    </w:rPr>
  </w:style>
  <w:style w:type="paragraph" w:styleId="Nadpis2">
    <w:name w:val="heading 2"/>
    <w:basedOn w:val="Normlny"/>
    <w:next w:val="Normlny"/>
    <w:link w:val="Nadpis2Char"/>
    <w:uiPriority w:val="99"/>
    <w:qFormat/>
    <w:rsid w:val="00984A5E"/>
    <w:pPr>
      <w:keepNext/>
      <w:widowControl/>
      <w:suppressAutoHyphens w:val="0"/>
      <w:overflowPunct w:val="0"/>
      <w:spacing w:before="120" w:after="240" w:line="360" w:lineRule="auto"/>
      <w:ind w:left="567"/>
      <w:textAlignment w:val="baseline"/>
      <w:outlineLvl w:val="1"/>
    </w:pPr>
    <w:rPr>
      <w:rFonts w:cs="Arial"/>
      <w:b/>
      <w:bCs/>
      <w:iCs/>
      <w:color w:val="auto"/>
      <w:szCs w:val="28"/>
      <w:lang w:val="en-GB" w:eastAsia="cs-CZ"/>
    </w:rPr>
  </w:style>
  <w:style w:type="paragraph" w:styleId="Nadpis3">
    <w:name w:val="heading 3"/>
    <w:basedOn w:val="Normlny"/>
    <w:next w:val="Normlny"/>
    <w:link w:val="Nadpis3Char"/>
    <w:uiPriority w:val="9"/>
    <w:qFormat/>
    <w:rsid w:val="00984A5E"/>
    <w:pPr>
      <w:keepNext/>
      <w:widowControl/>
      <w:suppressAutoHyphens w:val="0"/>
      <w:overflowPunct w:val="0"/>
      <w:spacing w:before="120" w:after="120" w:line="360" w:lineRule="auto"/>
      <w:ind w:left="567"/>
      <w:jc w:val="both"/>
      <w:textAlignment w:val="baseline"/>
      <w:outlineLvl w:val="2"/>
    </w:pPr>
    <w:rPr>
      <w:bCs/>
      <w:i/>
      <w:color w:val="auto"/>
      <w:szCs w:val="26"/>
      <w:lang w:val="en-GB"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984A5E"/>
    <w:rPr>
      <w:rFonts w:ascii="Times New Roman" w:hAnsi="Times New Roman" w:cs="Times New Roman"/>
      <w:b/>
      <w:kern w:val="28"/>
      <w:sz w:val="20"/>
      <w:szCs w:val="20"/>
      <w:lang w:val="en-AU" w:eastAsia="cs-CZ"/>
    </w:rPr>
  </w:style>
  <w:style w:type="character" w:customStyle="1" w:styleId="Nadpis2Char">
    <w:name w:val="Nadpis 2 Char"/>
    <w:basedOn w:val="Predvolenpsmoodseku"/>
    <w:link w:val="Nadpis2"/>
    <w:uiPriority w:val="99"/>
    <w:locked/>
    <w:rsid w:val="00984A5E"/>
    <w:rPr>
      <w:rFonts w:ascii="Times New Roman" w:hAnsi="Times New Roman" w:cs="Arial"/>
      <w:b/>
      <w:bCs/>
      <w:iCs/>
      <w:sz w:val="28"/>
      <w:szCs w:val="28"/>
      <w:lang w:val="en-GB" w:eastAsia="cs-CZ"/>
    </w:rPr>
  </w:style>
  <w:style w:type="character" w:customStyle="1" w:styleId="Nadpis3Char">
    <w:name w:val="Nadpis 3 Char"/>
    <w:basedOn w:val="Predvolenpsmoodseku"/>
    <w:link w:val="Nadpis3"/>
    <w:uiPriority w:val="9"/>
    <w:locked/>
    <w:rsid w:val="00984A5E"/>
    <w:rPr>
      <w:rFonts w:ascii="Times New Roman" w:hAnsi="Times New Roman" w:cs="Times New Roman"/>
      <w:bCs/>
      <w:i/>
      <w:sz w:val="26"/>
      <w:szCs w:val="26"/>
      <w:lang w:val="en-GB" w:eastAsia="cs-CZ"/>
    </w:rPr>
  </w:style>
  <w:style w:type="paragraph" w:customStyle="1" w:styleId="ZakladnyText">
    <w:name w:val="ZakladnyText"/>
    <w:basedOn w:val="Normlny"/>
    <w:uiPriority w:val="99"/>
    <w:rsid w:val="00AC514E"/>
    <w:pPr>
      <w:suppressAutoHyphens w:val="0"/>
      <w:spacing w:line="252" w:lineRule="atLeast"/>
      <w:jc w:val="both"/>
    </w:pPr>
    <w:rPr>
      <w:rFonts w:cs="Baskerville Handcut T OT"/>
      <w:sz w:val="20"/>
      <w:szCs w:val="20"/>
      <w:lang w:val="en-GB"/>
    </w:rPr>
  </w:style>
  <w:style w:type="paragraph" w:customStyle="1" w:styleId="NazovClanku">
    <w:name w:val="NazovClanku"/>
    <w:basedOn w:val="ZakladnyText"/>
    <w:next w:val="ZakladnyText"/>
    <w:uiPriority w:val="99"/>
    <w:rsid w:val="00B16B91"/>
    <w:pPr>
      <w:suppressAutoHyphens/>
      <w:spacing w:line="420" w:lineRule="atLeast"/>
      <w:jc w:val="center"/>
    </w:pPr>
    <w:rPr>
      <w:b/>
      <w:bCs/>
      <w:sz w:val="32"/>
      <w:szCs w:val="32"/>
    </w:rPr>
  </w:style>
  <w:style w:type="paragraph" w:customStyle="1" w:styleId="MenaAutorov">
    <w:name w:val="MenaAutorov"/>
    <w:basedOn w:val="ZakladnyText"/>
    <w:next w:val="ZakladnyText"/>
    <w:uiPriority w:val="99"/>
    <w:rsid w:val="00B16B91"/>
    <w:pPr>
      <w:spacing w:before="252" w:after="252"/>
      <w:jc w:val="center"/>
    </w:pPr>
    <w:rPr>
      <w:b/>
      <w:bCs/>
    </w:rPr>
  </w:style>
  <w:style w:type="paragraph" w:customStyle="1" w:styleId="MenaOrganizacia">
    <w:name w:val="MenaOrganizacia"/>
    <w:basedOn w:val="ZakladnyText"/>
    <w:next w:val="ZakladnyText"/>
    <w:uiPriority w:val="99"/>
    <w:rsid w:val="00B16B91"/>
    <w:pPr>
      <w:spacing w:after="252"/>
      <w:jc w:val="center"/>
    </w:pPr>
    <w:rPr>
      <w:i/>
      <w:iCs/>
    </w:rPr>
  </w:style>
  <w:style w:type="paragraph" w:customStyle="1" w:styleId="Abstrakt">
    <w:name w:val="Abstrakt"/>
    <w:basedOn w:val="ZakladnyText"/>
    <w:uiPriority w:val="99"/>
    <w:rsid w:val="00B16B91"/>
    <w:pPr>
      <w:spacing w:line="220" w:lineRule="atLeast"/>
      <w:ind w:left="567" w:right="567"/>
    </w:pPr>
    <w:rPr>
      <w:sz w:val="17"/>
      <w:szCs w:val="17"/>
    </w:rPr>
  </w:style>
  <w:style w:type="paragraph" w:customStyle="1" w:styleId="AbstraktKlucoveSlova">
    <w:name w:val="AbstraktKlucoveSlova"/>
    <w:basedOn w:val="Abstrakt"/>
    <w:uiPriority w:val="99"/>
    <w:rsid w:val="00B16B91"/>
    <w:pPr>
      <w:spacing w:before="220"/>
    </w:pPr>
  </w:style>
  <w:style w:type="paragraph" w:customStyle="1" w:styleId="Titulok1">
    <w:name w:val="Titulok1"/>
    <w:basedOn w:val="ZakladnyText"/>
    <w:next w:val="ZakladnyText"/>
    <w:uiPriority w:val="99"/>
    <w:rsid w:val="00B16B91"/>
    <w:pPr>
      <w:suppressAutoHyphens/>
      <w:spacing w:before="252" w:after="204" w:line="300" w:lineRule="atLeast"/>
    </w:pPr>
    <w:rPr>
      <w:b/>
      <w:bCs/>
      <w:sz w:val="24"/>
      <w:szCs w:val="24"/>
    </w:rPr>
  </w:style>
  <w:style w:type="paragraph" w:customStyle="1" w:styleId="ZakladnyTextCislovany">
    <w:name w:val="ZakladnyTextCislovany"/>
    <w:basedOn w:val="ZakladnyText"/>
    <w:uiPriority w:val="99"/>
    <w:rsid w:val="00B16B91"/>
    <w:pPr>
      <w:ind w:left="238" w:hanging="238"/>
    </w:pPr>
  </w:style>
  <w:style w:type="paragraph" w:customStyle="1" w:styleId="Vzorec">
    <w:name w:val="Vzorec"/>
    <w:basedOn w:val="ZakladnyText"/>
    <w:next w:val="ZakladnyText"/>
    <w:uiPriority w:val="99"/>
    <w:rsid w:val="00B16B91"/>
    <w:pPr>
      <w:tabs>
        <w:tab w:val="center" w:pos="2268"/>
        <w:tab w:val="right" w:pos="4535"/>
        <w:tab w:val="right" w:pos="8647"/>
      </w:tabs>
      <w:spacing w:before="126" w:after="126"/>
      <w:jc w:val="left"/>
    </w:pPr>
  </w:style>
  <w:style w:type="paragraph" w:customStyle="1" w:styleId="Titulok2">
    <w:name w:val="Titulok2"/>
    <w:basedOn w:val="ZakladnyText"/>
    <w:next w:val="ZakladnyText"/>
    <w:uiPriority w:val="99"/>
    <w:rsid w:val="00B16B91"/>
    <w:pPr>
      <w:spacing w:before="252"/>
      <w:jc w:val="left"/>
    </w:pPr>
    <w:rPr>
      <w:b/>
      <w:bCs/>
      <w:i/>
      <w:iCs/>
    </w:rPr>
  </w:style>
  <w:style w:type="paragraph" w:customStyle="1" w:styleId="Vzorec2">
    <w:name w:val="Vzorec2"/>
    <w:basedOn w:val="Vzorec"/>
    <w:uiPriority w:val="99"/>
    <w:rsid w:val="00B16B91"/>
    <w:pPr>
      <w:spacing w:before="378" w:after="378"/>
    </w:pPr>
  </w:style>
  <w:style w:type="paragraph" w:customStyle="1" w:styleId="Vzorec3">
    <w:name w:val="Vzorec3"/>
    <w:basedOn w:val="Vzorec2"/>
    <w:uiPriority w:val="99"/>
    <w:rsid w:val="00B16B91"/>
    <w:pPr>
      <w:spacing w:before="504" w:after="504"/>
    </w:pPr>
  </w:style>
  <w:style w:type="paragraph" w:customStyle="1" w:styleId="Vzorec4">
    <w:name w:val="Vzorec4"/>
    <w:basedOn w:val="Vzorec3"/>
    <w:uiPriority w:val="99"/>
    <w:rsid w:val="00B16B91"/>
    <w:pPr>
      <w:spacing w:before="630" w:after="630"/>
    </w:pPr>
    <w:rPr>
      <w:lang w:val="en-US"/>
    </w:rPr>
  </w:style>
  <w:style w:type="paragraph" w:customStyle="1" w:styleId="Vzorec5">
    <w:name w:val="Vzorec5"/>
    <w:basedOn w:val="Vzorec4"/>
    <w:uiPriority w:val="99"/>
    <w:rsid w:val="00B16B91"/>
    <w:pPr>
      <w:spacing w:before="756" w:after="756"/>
    </w:pPr>
  </w:style>
  <w:style w:type="paragraph" w:customStyle="1" w:styleId="Vzorec1">
    <w:name w:val="Vzorec1"/>
    <w:basedOn w:val="Vzorec"/>
    <w:uiPriority w:val="99"/>
    <w:rsid w:val="00B16B91"/>
    <w:pPr>
      <w:spacing w:before="252" w:after="252"/>
    </w:pPr>
  </w:style>
  <w:style w:type="paragraph" w:customStyle="1" w:styleId="ZoznamLiteratury">
    <w:name w:val="ZoznamLiteratury"/>
    <w:basedOn w:val="ZakladnyTextCislovany"/>
    <w:uiPriority w:val="99"/>
    <w:rsid w:val="00B16B91"/>
    <w:pPr>
      <w:suppressAutoHyphens/>
      <w:spacing w:line="220" w:lineRule="atLeast"/>
      <w:ind w:left="198" w:hanging="198"/>
    </w:pPr>
    <w:rPr>
      <w:sz w:val="18"/>
      <w:szCs w:val="18"/>
    </w:rPr>
  </w:style>
  <w:style w:type="paragraph" w:customStyle="1" w:styleId="ZoznamLiteratury2">
    <w:name w:val="ZoznamLiteratury2"/>
    <w:basedOn w:val="ZoznamLiteratury"/>
    <w:uiPriority w:val="99"/>
    <w:rsid w:val="00B16B91"/>
    <w:pPr>
      <w:tabs>
        <w:tab w:val="right" w:pos="238"/>
      </w:tabs>
      <w:ind w:left="312" w:hanging="312"/>
    </w:pPr>
    <w:rPr>
      <w:lang w:val="en-US"/>
    </w:rPr>
  </w:style>
  <w:style w:type="character" w:customStyle="1" w:styleId="JednoduchaVazba">
    <w:name w:val="JednoduchaVazba"/>
    <w:uiPriority w:val="99"/>
    <w:rsid w:val="00B16B91"/>
    <w:rPr>
      <w:rFonts w:ascii="Times New Roman" w:hAnsi="Times New Roman"/>
      <w:lang w:val="en-US" w:eastAsia="x-none"/>
    </w:rPr>
  </w:style>
  <w:style w:type="paragraph" w:customStyle="1" w:styleId="TextPodObrazok">
    <w:name w:val="TextPodObrazok"/>
    <w:basedOn w:val="ZakladnyText"/>
    <w:next w:val="ZakladnyText"/>
    <w:uiPriority w:val="99"/>
    <w:rsid w:val="00D12FD4"/>
    <w:pPr>
      <w:spacing w:after="252"/>
      <w:jc w:val="center"/>
    </w:pPr>
  </w:style>
  <w:style w:type="paragraph" w:customStyle="1" w:styleId="TextNadTabulku">
    <w:name w:val="TextNadTabulku"/>
    <w:basedOn w:val="ZakladnyText"/>
    <w:next w:val="ZakladnyText"/>
    <w:uiPriority w:val="99"/>
    <w:rsid w:val="00D12FD4"/>
    <w:pPr>
      <w:keepNext/>
      <w:spacing w:before="252" w:after="126"/>
      <w:ind w:left="709" w:hanging="709"/>
    </w:pPr>
  </w:style>
  <w:style w:type="paragraph" w:customStyle="1" w:styleId="TextTabulky">
    <w:name w:val="TextTabulky"/>
    <w:basedOn w:val="ZakladnyText"/>
    <w:next w:val="ZakladnyText"/>
    <w:uiPriority w:val="99"/>
    <w:rsid w:val="00D12FD4"/>
    <w:pPr>
      <w:spacing w:before="60" w:after="80"/>
      <w:jc w:val="left"/>
    </w:pPr>
    <w:rPr>
      <w:sz w:val="17"/>
      <w:szCs w:val="17"/>
    </w:rPr>
  </w:style>
  <w:style w:type="paragraph" w:customStyle="1" w:styleId="TextPodTabulkou">
    <w:name w:val="TextPodTabulkou"/>
    <w:basedOn w:val="ZakladnyText"/>
    <w:uiPriority w:val="99"/>
    <w:rsid w:val="00564237"/>
    <w:pPr>
      <w:widowControl/>
      <w:spacing w:before="63"/>
    </w:pPr>
    <w:rPr>
      <w:sz w:val="17"/>
      <w:szCs w:val="17"/>
    </w:rPr>
  </w:style>
  <w:style w:type="character" w:customStyle="1" w:styleId="TextbublinyChar">
    <w:name w:val="Text bubliny Char"/>
    <w:basedOn w:val="Predvolenpsmoodseku"/>
    <w:link w:val="Textbubliny"/>
    <w:uiPriority w:val="99"/>
    <w:semiHidden/>
    <w:locked/>
    <w:rsid w:val="00984A5E"/>
    <w:rPr>
      <w:rFonts w:ascii="Tahoma" w:hAnsi="Tahoma" w:cs="Tahoma"/>
      <w:sz w:val="16"/>
      <w:szCs w:val="16"/>
      <w:lang w:val="en-GB" w:eastAsia="cs-CZ"/>
    </w:rPr>
  </w:style>
  <w:style w:type="paragraph" w:styleId="Textbubliny">
    <w:name w:val="Balloon Text"/>
    <w:basedOn w:val="Normlny"/>
    <w:link w:val="TextbublinyChar"/>
    <w:uiPriority w:val="99"/>
    <w:semiHidden/>
    <w:rsid w:val="00984A5E"/>
    <w:pPr>
      <w:widowControl/>
      <w:suppressAutoHyphens w:val="0"/>
      <w:overflowPunct w:val="0"/>
      <w:spacing w:line="360" w:lineRule="auto"/>
      <w:jc w:val="both"/>
      <w:textAlignment w:val="baseline"/>
    </w:pPr>
    <w:rPr>
      <w:rFonts w:ascii="Tahoma" w:hAnsi="Tahoma" w:cs="Tahoma"/>
      <w:color w:val="auto"/>
      <w:sz w:val="16"/>
      <w:szCs w:val="16"/>
      <w:lang w:val="en-GB" w:eastAsia="cs-CZ"/>
    </w:rPr>
  </w:style>
  <w:style w:type="character" w:customStyle="1" w:styleId="TextbublinyChar1">
    <w:name w:val="Text bubliny Char1"/>
    <w:basedOn w:val="Predvolenpsmoodseku"/>
    <w:uiPriority w:val="99"/>
    <w:semiHidden/>
    <w:rPr>
      <w:rFonts w:ascii="Tahoma" w:hAnsi="Tahoma" w:cs="Tahoma"/>
      <w:color w:val="000000"/>
      <w:sz w:val="16"/>
      <w:szCs w:val="16"/>
      <w:lang w:val="cs-CZ"/>
    </w:rPr>
  </w:style>
  <w:style w:type="character" w:customStyle="1" w:styleId="truktradokumentuChar">
    <w:name w:val="Štruktúra dokumentu Char"/>
    <w:basedOn w:val="Predvolenpsmoodseku"/>
    <w:link w:val="truktradokumentu"/>
    <w:semiHidden/>
    <w:locked/>
    <w:rsid w:val="00894607"/>
    <w:rPr>
      <w:rFonts w:ascii="Tahoma" w:hAnsi="Tahoma" w:cs="Tahoma"/>
      <w:sz w:val="20"/>
      <w:szCs w:val="20"/>
      <w:shd w:val="clear" w:color="auto" w:fill="000080"/>
      <w:lang w:val="en-US" w:eastAsia="en-US"/>
    </w:rPr>
  </w:style>
  <w:style w:type="paragraph" w:styleId="truktradokumentu">
    <w:name w:val="Document Map"/>
    <w:basedOn w:val="Normlny"/>
    <w:link w:val="truktradokumentuChar"/>
    <w:uiPriority w:val="99"/>
    <w:semiHidden/>
    <w:rsid w:val="00894607"/>
    <w:pPr>
      <w:widowControl/>
      <w:shd w:val="clear" w:color="auto" w:fill="000080"/>
      <w:suppressAutoHyphens w:val="0"/>
      <w:autoSpaceDE/>
      <w:autoSpaceDN/>
      <w:adjustRightInd/>
      <w:spacing w:line="240" w:lineRule="auto"/>
      <w:textAlignment w:val="auto"/>
    </w:pPr>
    <w:rPr>
      <w:rFonts w:ascii="Tahoma" w:hAnsi="Tahoma" w:cs="Tahoma"/>
      <w:color w:val="auto"/>
      <w:sz w:val="20"/>
      <w:szCs w:val="20"/>
      <w:lang w:val="en-US" w:eastAsia="en-US"/>
    </w:rPr>
  </w:style>
  <w:style w:type="character" w:customStyle="1" w:styleId="truktradokumentuChar1">
    <w:name w:val="Štruktúra dokumentu Char1"/>
    <w:basedOn w:val="Predvolenpsmoodseku"/>
    <w:uiPriority w:val="99"/>
    <w:semiHidden/>
    <w:rPr>
      <w:rFonts w:ascii="Tahoma" w:hAnsi="Tahoma" w:cs="Tahoma"/>
      <w:color w:val="000000"/>
      <w:sz w:val="16"/>
      <w:szCs w:val="16"/>
      <w:lang w:val="cs-CZ"/>
    </w:rPr>
  </w:style>
  <w:style w:type="paragraph" w:styleId="Obsah1">
    <w:name w:val="toc 1"/>
    <w:basedOn w:val="Normlny"/>
    <w:next w:val="Normlny"/>
    <w:uiPriority w:val="39"/>
    <w:semiHidden/>
    <w:rsid w:val="00156217"/>
    <w:pPr>
      <w:widowControl/>
      <w:tabs>
        <w:tab w:val="right" w:leader="dot" w:pos="9060"/>
      </w:tabs>
      <w:suppressAutoHyphens w:val="0"/>
      <w:overflowPunct w:val="0"/>
      <w:spacing w:before="240" w:after="120" w:line="360" w:lineRule="auto"/>
      <w:textAlignment w:val="baseline"/>
    </w:pPr>
    <w:rPr>
      <w:b/>
      <w:bCs/>
      <w:color w:val="auto"/>
      <w:szCs w:val="20"/>
      <w:lang w:val="en-GB" w:eastAsia="cs-CZ"/>
    </w:rPr>
  </w:style>
  <w:style w:type="paragraph" w:customStyle="1" w:styleId="Titulok3">
    <w:name w:val="Titulok3"/>
    <w:basedOn w:val="Titulok2"/>
    <w:uiPriority w:val="99"/>
    <w:qFormat/>
    <w:rsid w:val="00B968D4"/>
    <w:rPr>
      <w:b w:val="0"/>
    </w:rPr>
  </w:style>
  <w:style w:type="table" w:styleId="Mriekatabuky">
    <w:name w:val="Table Grid"/>
    <w:basedOn w:val="Normlnatabuka"/>
    <w:uiPriority w:val="39"/>
    <w:rsid w:val="0042202E"/>
    <w:pPr>
      <w:spacing w:after="0" w:line="240" w:lineRule="auto"/>
    </w:pPr>
    <w:rPr>
      <w:rFonts w:ascii="Calibri" w:eastAsia="Times New Roman" w:hAnsi="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zstupnhosymbolu">
    <w:name w:val="Placeholder Text"/>
    <w:basedOn w:val="Predvolenpsmoodseku"/>
    <w:uiPriority w:val="99"/>
    <w:semiHidden/>
    <w:rsid w:val="0042202E"/>
    <w:rPr>
      <w:color w:val="808080"/>
    </w:rPr>
  </w:style>
  <w:style w:type="character" w:styleId="PouitHypertextovPrepojenie">
    <w:name w:val="FollowedHyperlink"/>
    <w:basedOn w:val="Predvolenpsmoodseku"/>
    <w:uiPriority w:val="99"/>
    <w:semiHidden/>
    <w:rsid w:val="0042202E"/>
    <w:rPr>
      <w:color w:val="800080"/>
      <w:u w:val="single"/>
    </w:rPr>
  </w:style>
  <w:style w:type="character" w:styleId="Odkaznakomentr">
    <w:name w:val="annotation reference"/>
    <w:basedOn w:val="Predvolenpsmoodseku"/>
    <w:uiPriority w:val="99"/>
    <w:semiHidden/>
    <w:unhideWhenUsed/>
    <w:rsid w:val="0042202E"/>
    <w:rPr>
      <w:sz w:val="16"/>
    </w:rPr>
  </w:style>
  <w:style w:type="paragraph" w:styleId="Textkomentra">
    <w:name w:val="annotation text"/>
    <w:basedOn w:val="Normlny"/>
    <w:link w:val="TextkomentraChar"/>
    <w:uiPriority w:val="99"/>
    <w:semiHidden/>
    <w:unhideWhenUsed/>
    <w:rsid w:val="0042202E"/>
    <w:pPr>
      <w:widowControl/>
      <w:suppressAutoHyphens w:val="0"/>
      <w:autoSpaceDE/>
      <w:autoSpaceDN/>
      <w:adjustRightInd/>
      <w:spacing w:after="200" w:line="276" w:lineRule="auto"/>
      <w:textAlignment w:val="auto"/>
    </w:pPr>
    <w:rPr>
      <w:rFonts w:ascii="Calibri" w:eastAsia="Times New Roman" w:hAnsi="Calibri"/>
      <w:color w:val="auto"/>
      <w:sz w:val="20"/>
      <w:szCs w:val="20"/>
      <w:lang w:val="en-US" w:eastAsia="en-US"/>
    </w:rPr>
  </w:style>
  <w:style w:type="character" w:customStyle="1" w:styleId="TextkomentraChar">
    <w:name w:val="Text komentára Char"/>
    <w:basedOn w:val="Predvolenpsmoodseku"/>
    <w:link w:val="Textkomentra"/>
    <w:uiPriority w:val="99"/>
    <w:semiHidden/>
    <w:locked/>
    <w:rsid w:val="0042202E"/>
    <w:rPr>
      <w:rFonts w:ascii="Calibri" w:eastAsia="Times New Roman" w:hAnsi="Calibri" w:cs="Times New Roman"/>
      <w:sz w:val="20"/>
      <w:szCs w:val="20"/>
      <w:lang w:val="en-US" w:eastAsia="en-US"/>
    </w:rPr>
  </w:style>
  <w:style w:type="paragraph" w:styleId="Predmetkomentra">
    <w:name w:val="annotation subject"/>
    <w:basedOn w:val="Textkomentra"/>
    <w:next w:val="Textkomentra"/>
    <w:link w:val="PredmetkomentraChar"/>
    <w:uiPriority w:val="99"/>
    <w:semiHidden/>
    <w:unhideWhenUsed/>
    <w:rsid w:val="0042202E"/>
    <w:rPr>
      <w:b/>
      <w:bCs/>
    </w:rPr>
  </w:style>
  <w:style w:type="character" w:customStyle="1" w:styleId="PredmetkomentraChar">
    <w:name w:val="Predmet komentára Char"/>
    <w:basedOn w:val="TextkomentraChar"/>
    <w:link w:val="Predmetkomentra"/>
    <w:uiPriority w:val="99"/>
    <w:semiHidden/>
    <w:locked/>
    <w:rsid w:val="0042202E"/>
    <w:rPr>
      <w:rFonts w:ascii="Calibri" w:eastAsia="Times New Roman" w:hAnsi="Calibri" w:cs="Times New Roman"/>
      <w:b/>
      <w:bCs/>
      <w:sz w:val="20"/>
      <w:szCs w:val="20"/>
      <w:lang w:val="en-US" w:eastAsia="en-US"/>
    </w:rPr>
  </w:style>
  <w:style w:type="character" w:styleId="sloriadka">
    <w:name w:val="line number"/>
    <w:basedOn w:val="Predvolenpsmoodseku"/>
    <w:uiPriority w:val="99"/>
    <w:semiHidden/>
    <w:unhideWhenUsed/>
    <w:rsid w:val="0042202E"/>
    <w:rPr>
      <w:rFonts w:cs="Times New Roman"/>
    </w:rPr>
  </w:style>
  <w:style w:type="paragraph" w:customStyle="1" w:styleId="JetrHlavniNadpiserven">
    <w:name w:val="Jetr_HlavniNadpis + Červená"/>
    <w:basedOn w:val="Normlny"/>
    <w:rsid w:val="004D356C"/>
    <w:pPr>
      <w:widowControl/>
      <w:suppressAutoHyphens w:val="0"/>
      <w:autoSpaceDE/>
      <w:autoSpaceDN/>
      <w:adjustRightInd/>
      <w:spacing w:line="240" w:lineRule="auto"/>
      <w:jc w:val="center"/>
      <w:textAlignment w:val="auto"/>
    </w:pPr>
    <w:rPr>
      <w:b/>
      <w:bCs/>
      <w:color w:val="auto"/>
      <w:lang w:val="en-GB" w:eastAsia="cs-CZ"/>
    </w:rPr>
  </w:style>
  <w:style w:type="paragraph" w:styleId="Odsekzoznamu">
    <w:name w:val="List Paragraph"/>
    <w:basedOn w:val="Normlny"/>
    <w:uiPriority w:val="34"/>
    <w:qFormat/>
    <w:rsid w:val="004D356C"/>
    <w:pPr>
      <w:widowControl/>
      <w:suppressAutoHyphens w:val="0"/>
      <w:autoSpaceDE/>
      <w:autoSpaceDN/>
      <w:adjustRightInd/>
      <w:spacing w:after="160" w:line="259" w:lineRule="auto"/>
      <w:ind w:left="720"/>
      <w:contextualSpacing/>
      <w:textAlignment w:val="auto"/>
    </w:pPr>
    <w:rPr>
      <w:rFonts w:asciiTheme="minorHAnsi" w:hAnsiTheme="minorHAnsi"/>
      <w:color w:val="auto"/>
      <w:sz w:val="22"/>
      <w:szCs w:val="22"/>
      <w:lang w:val="sk-SK" w:eastAsia="en-US"/>
    </w:rPr>
  </w:style>
  <w:style w:type="character" w:customStyle="1" w:styleId="gt-card-ttl-txt">
    <w:name w:val="gt-card-ttl-txt"/>
    <w:basedOn w:val="Predvolenpsmoodseku"/>
    <w:rsid w:val="004D356C"/>
    <w:rPr>
      <w:rFonts w:cs="Times New Roman"/>
    </w:rPr>
  </w:style>
  <w:style w:type="character" w:styleId="Hypertextovprepojenie">
    <w:name w:val="Hyperlink"/>
    <w:basedOn w:val="Predvolenpsmoodseku"/>
    <w:uiPriority w:val="99"/>
    <w:unhideWhenUsed/>
    <w:rsid w:val="004D356C"/>
    <w:rPr>
      <w:rFonts w:cs="Times New Roman"/>
      <w:color w:val="0000FF"/>
      <w:u w:val="single"/>
    </w:rPr>
  </w:style>
  <w:style w:type="character" w:customStyle="1" w:styleId="UnresolvedMention">
    <w:name w:val="Unresolved Mention"/>
    <w:basedOn w:val="Predvolenpsmoodseku"/>
    <w:uiPriority w:val="99"/>
    <w:semiHidden/>
    <w:unhideWhenUsed/>
    <w:rsid w:val="004D356C"/>
    <w:rPr>
      <w:rFonts w:cs="Times New Roman"/>
      <w:color w:val="808080"/>
      <w:shd w:val="clear" w:color="auto" w:fill="E6E6E6"/>
    </w:rPr>
  </w:style>
  <w:style w:type="character" w:styleId="Zvraznenie">
    <w:name w:val="Emphasis"/>
    <w:basedOn w:val="Predvolenpsmoodseku"/>
    <w:uiPriority w:val="20"/>
    <w:qFormat/>
    <w:rsid w:val="004D356C"/>
    <w:rPr>
      <w:rFonts w:cs="Times New Roman"/>
      <w:i/>
      <w:iCs/>
    </w:rPr>
  </w:style>
  <w:style w:type="character" w:customStyle="1" w:styleId="emphasistypesmallcaps">
    <w:name w:val="emphasistypesmallcaps"/>
    <w:basedOn w:val="Predvolenpsmoodseku"/>
    <w:rsid w:val="004D356C"/>
    <w:rPr>
      <w:rFonts w:cs="Times New Roman"/>
    </w:rPr>
  </w:style>
  <w:style w:type="character" w:customStyle="1" w:styleId="citationref">
    <w:name w:val="citationref"/>
    <w:basedOn w:val="Predvolenpsmoodseku"/>
    <w:rsid w:val="004D356C"/>
    <w:rPr>
      <w:rFonts w:cs="Times New Roman"/>
    </w:rPr>
  </w:style>
  <w:style w:type="character" w:customStyle="1" w:styleId="shorttext">
    <w:name w:val="short_text"/>
    <w:basedOn w:val="Predvolenpsmoodseku"/>
    <w:rsid w:val="004D356C"/>
    <w:rPr>
      <w:rFonts w:cs="Times New Roman"/>
    </w:rPr>
  </w:style>
  <w:style w:type="paragraph" w:styleId="Revzia">
    <w:name w:val="Revision"/>
    <w:hidden/>
    <w:uiPriority w:val="99"/>
    <w:semiHidden/>
    <w:rsid w:val="004D356C"/>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FD902-B2BD-47E2-9713-5C75D8955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Pages>
  <Words>1408</Words>
  <Characters>8028</Characters>
  <Application>Microsoft Office Word</Application>
  <DocSecurity>0</DocSecurity>
  <Lines>66</Lines>
  <Paragraphs>18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Vlado</dc:creator>
  <cp:lastModifiedBy>VD</cp:lastModifiedBy>
  <cp:revision>3</cp:revision>
  <dcterms:created xsi:type="dcterms:W3CDTF">2020-02-07T10:05:00Z</dcterms:created>
  <dcterms:modified xsi:type="dcterms:W3CDTF">2020-02-07T10:59:00Z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